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9D1DCF" w:rsidTr="00192E88">
        <w:trPr>
          <w:trHeight w:val="849"/>
          <w:jc w:val="center"/>
        </w:trPr>
        <w:tc>
          <w:tcPr>
            <w:tcW w:w="2288" w:type="dxa"/>
            <w:tcBorders>
              <w:top w:val="nil"/>
              <w:left w:val="nil"/>
              <w:bottom w:val="nil"/>
              <w:right w:val="single" w:sz="4" w:space="0" w:color="auto"/>
            </w:tcBorders>
            <w:vAlign w:val="bottom"/>
            <w:hideMark/>
          </w:tcPr>
          <w:p w:rsidR="009D1DCF" w:rsidRDefault="009D1DCF" w:rsidP="00192E88">
            <w:pPr>
              <w:pStyle w:val="Title"/>
              <w:bidi/>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45EC7E6D" wp14:editId="1CBAF032">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9D1DCF" w:rsidRDefault="009D1DCF" w:rsidP="00192E88">
            <w:pPr>
              <w:pStyle w:val="Title"/>
              <w:bidi/>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4A9D6469" wp14:editId="1321FD78">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9D1DCF" w:rsidRDefault="009D1DCF" w:rsidP="00192E88">
            <w:pPr>
              <w:pStyle w:val="Title"/>
              <w:bidi/>
              <w:rPr>
                <w:rFonts w:ascii="Times New Roman" w:hAnsi="Times New Roman" w:cs="B Nazanin"/>
                <w:sz w:val="32"/>
                <w:szCs w:val="32"/>
                <w:rtl/>
              </w:rPr>
            </w:pPr>
          </w:p>
          <w:p w:rsidR="009D1DCF" w:rsidRDefault="009D1DCF" w:rsidP="00192E88">
            <w:pPr>
              <w:pStyle w:val="Heading2"/>
              <w:spacing w:before="0" w:line="240" w:lineRule="auto"/>
              <w:jc w:val="both"/>
              <w:rPr>
                <w:rFonts w:cs="B Nazanin"/>
                <w:sz w:val="32"/>
                <w:szCs w:val="32"/>
              </w:rPr>
            </w:pPr>
          </w:p>
        </w:tc>
      </w:tr>
      <w:tr w:rsidR="009D1DCF" w:rsidTr="00192E88">
        <w:trPr>
          <w:trHeight w:val="627"/>
          <w:jc w:val="center"/>
        </w:trPr>
        <w:tc>
          <w:tcPr>
            <w:tcW w:w="2288" w:type="dxa"/>
            <w:tcBorders>
              <w:top w:val="nil"/>
              <w:left w:val="nil"/>
              <w:bottom w:val="nil"/>
              <w:right w:val="single" w:sz="4" w:space="0" w:color="auto"/>
            </w:tcBorders>
            <w:vAlign w:val="center"/>
            <w:hideMark/>
          </w:tcPr>
          <w:p w:rsidR="009D1DCF" w:rsidRDefault="009D1DCF" w:rsidP="00192E88">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9D1DCF" w:rsidRDefault="009D1DCF" w:rsidP="00192E88">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9D1DCF" w:rsidRDefault="009D1DCF" w:rsidP="00192E88">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9D1DCF" w:rsidRDefault="009D1DCF" w:rsidP="00192E88">
            <w:pPr>
              <w:bidi/>
              <w:spacing w:after="0" w:line="240" w:lineRule="auto"/>
              <w:jc w:val="center"/>
              <w:rPr>
                <w:rFonts w:ascii="Times New Roman" w:hAnsi="Times New Roman"/>
                <w:b/>
                <w:bCs/>
                <w:noProof/>
                <w:sz w:val="24"/>
                <w:szCs w:val="24"/>
                <w:rtl/>
              </w:rPr>
            </w:pPr>
            <w:r>
              <w:rPr>
                <w:b/>
                <w:bCs/>
                <w:noProof/>
                <w:szCs w:val="24"/>
              </w:rPr>
              <w:t>INSO –</w:t>
            </w:r>
          </w:p>
          <w:p w:rsidR="009D1DCF" w:rsidRDefault="009D1DCF" w:rsidP="00192E88">
            <w:pPr>
              <w:bidi/>
              <w:spacing w:after="0" w:line="240" w:lineRule="auto"/>
              <w:contextualSpacing/>
              <w:jc w:val="center"/>
              <w:rPr>
                <w:rFonts w:ascii="Times New Roman" w:hAnsi="Times New Roman" w:cs="B Nazanin"/>
                <w:b/>
                <w:bCs/>
                <w:sz w:val="24"/>
                <w:szCs w:val="24"/>
              </w:rPr>
            </w:pPr>
            <w:r>
              <w:rPr>
                <w:b/>
                <w:bCs/>
                <w:noProof/>
                <w:szCs w:val="24"/>
              </w:rPr>
              <w:t>ISO/IEC</w:t>
            </w:r>
          </w:p>
        </w:tc>
      </w:tr>
      <w:tr w:rsidR="009D1DCF" w:rsidTr="00192E88">
        <w:trPr>
          <w:trHeight w:val="627"/>
          <w:jc w:val="center"/>
        </w:trPr>
        <w:tc>
          <w:tcPr>
            <w:tcW w:w="2288" w:type="dxa"/>
            <w:tcBorders>
              <w:top w:val="nil"/>
              <w:left w:val="nil"/>
              <w:bottom w:val="nil"/>
              <w:right w:val="single" w:sz="4" w:space="0" w:color="auto"/>
            </w:tcBorders>
            <w:vAlign w:val="center"/>
            <w:hideMark/>
          </w:tcPr>
          <w:p w:rsidR="009D1DCF" w:rsidRDefault="009D1DCF" w:rsidP="00192E88">
            <w:pPr>
              <w:bidi/>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9D1DCF" w:rsidRDefault="009D1DCF" w:rsidP="00192E88">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9D1DCF" w:rsidRDefault="009D1DCF" w:rsidP="00192E88">
            <w:pPr>
              <w:bidi/>
              <w:spacing w:after="0" w:line="240" w:lineRule="auto"/>
              <w:contextualSpacing/>
              <w:jc w:val="center"/>
              <w:rPr>
                <w:rStyle w:val="BookTitle"/>
                <w:rFonts w:ascii="Times New Roman" w:hAnsi="Times New Roman" w:cs="B Nazanin"/>
                <w:b w:val="0"/>
                <w:sz w:val="24"/>
                <w:szCs w:val="24"/>
              </w:rPr>
            </w:pPr>
          </w:p>
        </w:tc>
      </w:tr>
      <w:tr w:rsidR="009D1DCF" w:rsidTr="00192E88">
        <w:trPr>
          <w:jc w:val="center"/>
        </w:trPr>
        <w:tc>
          <w:tcPr>
            <w:tcW w:w="2288" w:type="dxa"/>
            <w:tcBorders>
              <w:top w:val="nil"/>
              <w:left w:val="nil"/>
              <w:bottom w:val="nil"/>
              <w:right w:val="single" w:sz="4" w:space="0" w:color="auto"/>
            </w:tcBorders>
            <w:vAlign w:val="center"/>
            <w:hideMark/>
          </w:tcPr>
          <w:p w:rsidR="009D1DCF" w:rsidRDefault="009D1DCF" w:rsidP="00192E88">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9D1DCF" w:rsidRDefault="009D1DCF" w:rsidP="00192E88">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9D1DCF" w:rsidRDefault="009D1DCF" w:rsidP="00192E88">
            <w:pPr>
              <w:bidi/>
              <w:spacing w:after="0" w:line="240" w:lineRule="auto"/>
              <w:contextualSpacing/>
              <w:jc w:val="center"/>
              <w:rPr>
                <w:rFonts w:ascii="Times New Roman" w:hAnsi="Times New Roman" w:cs="B Nazanin"/>
                <w:b/>
                <w:bCs/>
                <w:sz w:val="24"/>
                <w:szCs w:val="24"/>
              </w:rPr>
            </w:pPr>
            <w:r>
              <w:rPr>
                <w:rFonts w:eastAsia="Calibri"/>
                <w:b/>
                <w:bCs/>
                <w:kern w:val="28"/>
                <w:szCs w:val="24"/>
              </w:rPr>
              <w:t>1</w:t>
            </w:r>
            <w:r>
              <w:rPr>
                <w:rFonts w:eastAsia="Calibri"/>
                <w:b/>
                <w:bCs/>
                <w:kern w:val="28"/>
                <w:szCs w:val="24"/>
                <w:vertAlign w:val="superscript"/>
              </w:rPr>
              <w:t>st</w:t>
            </w:r>
            <w:r>
              <w:rPr>
                <w:rFonts w:eastAsia="Calibri"/>
                <w:b/>
                <w:bCs/>
                <w:kern w:val="28"/>
                <w:szCs w:val="24"/>
              </w:rPr>
              <w:t xml:space="preserve"> Edition</w:t>
            </w:r>
          </w:p>
        </w:tc>
      </w:tr>
      <w:tr w:rsidR="009D1DCF" w:rsidTr="00192E88">
        <w:trPr>
          <w:trHeight w:val="9234"/>
          <w:jc w:val="center"/>
        </w:trPr>
        <w:tc>
          <w:tcPr>
            <w:tcW w:w="2288" w:type="dxa"/>
            <w:tcBorders>
              <w:top w:val="nil"/>
              <w:left w:val="nil"/>
              <w:bottom w:val="nil"/>
              <w:right w:val="single" w:sz="4" w:space="0" w:color="auto"/>
            </w:tcBorders>
            <w:hideMark/>
          </w:tcPr>
          <w:p w:rsidR="009D1DCF" w:rsidRDefault="009D1DCF" w:rsidP="00192E88">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9D1DCF" w:rsidRDefault="009D1DCF" w:rsidP="00192E88">
            <w:pPr>
              <w:pStyle w:val="Title"/>
              <w:bidi/>
              <w:jc w:val="center"/>
              <w:rPr>
                <w:rFonts w:ascii="Times New Roman" w:hAnsi="Times New Roman" w:cs="B Nazanin"/>
                <w:sz w:val="32"/>
                <w:szCs w:val="32"/>
                <w:rtl/>
              </w:rPr>
            </w:pPr>
          </w:p>
          <w:p w:rsidR="009D1DCF" w:rsidRDefault="009D1DCF" w:rsidP="00192E88">
            <w:pPr>
              <w:tabs>
                <w:tab w:val="left" w:pos="2189"/>
              </w:tabs>
              <w:bidi/>
              <w:spacing w:after="0" w:line="240" w:lineRule="auto"/>
              <w:jc w:val="center"/>
              <w:rPr>
                <w:rFonts w:cs="B Nazanin"/>
                <w:b/>
                <w:bCs/>
                <w:sz w:val="40"/>
                <w:szCs w:val="40"/>
              </w:rPr>
            </w:pPr>
          </w:p>
          <w:p w:rsidR="009D1DCF" w:rsidRPr="00E7673D" w:rsidRDefault="009D1DCF" w:rsidP="00192E88">
            <w:pPr>
              <w:bidi/>
              <w:spacing w:after="0" w:line="240" w:lineRule="auto"/>
              <w:jc w:val="center"/>
              <w:rPr>
                <w:rFonts w:cs="B Titr"/>
                <w:sz w:val="32"/>
                <w:szCs w:val="32"/>
                <w:rtl/>
              </w:rPr>
            </w:pPr>
            <w:r>
              <w:rPr>
                <w:rFonts w:cs="B Titr" w:hint="cs"/>
                <w:sz w:val="44"/>
                <w:szCs w:val="44"/>
                <w:rtl/>
              </w:rPr>
              <w:t>فناوری اطلاعات</w:t>
            </w:r>
            <w:r>
              <w:rPr>
                <w:rFonts w:cs="B Titr"/>
                <w:sz w:val="44"/>
                <w:szCs w:val="44"/>
              </w:rPr>
              <w:t>-</w:t>
            </w:r>
          </w:p>
          <w:p w:rsidR="009D1DCF" w:rsidRPr="008D3109" w:rsidRDefault="008D3109" w:rsidP="008D3109">
            <w:pPr>
              <w:bidi/>
              <w:jc w:val="center"/>
              <w:rPr>
                <w:rFonts w:cs="B Titr"/>
                <w:sz w:val="96"/>
                <w:szCs w:val="96"/>
                <w:rtl/>
                <w:lang w:bidi="fa-IR"/>
              </w:rPr>
            </w:pPr>
            <w:r w:rsidRPr="008D3109">
              <w:rPr>
                <w:rFonts w:cs="B Titr" w:hint="cs"/>
                <w:sz w:val="44"/>
                <w:szCs w:val="44"/>
                <w:rtl/>
                <w:lang w:bidi="fa-IR"/>
              </w:rPr>
              <w:t>استاندارد ورودی های کاربر</w:t>
            </w:r>
          </w:p>
          <w:p w:rsidR="009D1DCF" w:rsidRPr="00CC49E9" w:rsidRDefault="009D1DCF" w:rsidP="00192E88">
            <w:pPr>
              <w:bidi/>
              <w:rPr>
                <w:rFonts w:cs="B Nazanin"/>
                <w:sz w:val="32"/>
                <w:szCs w:val="32"/>
                <w:rtl/>
                <w:lang w:bidi="fa-IR"/>
              </w:rPr>
            </w:pPr>
          </w:p>
          <w:p w:rsidR="009D1DCF" w:rsidRDefault="009D1DCF" w:rsidP="00192E88">
            <w:pPr>
              <w:pStyle w:val="MshTitle"/>
              <w:ind w:left="0" w:right="0"/>
              <w:rPr>
                <w:rFonts w:ascii="tims" w:hAnsi="tims" w:cs="B Nazanin"/>
                <w:b/>
                <w:lang w:bidi="ar-SA"/>
              </w:rPr>
            </w:pPr>
          </w:p>
          <w:p w:rsidR="009D1DCF" w:rsidRDefault="009D1DCF" w:rsidP="00192E88">
            <w:pPr>
              <w:bidi/>
              <w:spacing w:after="0" w:line="240" w:lineRule="auto"/>
              <w:jc w:val="center"/>
              <w:rPr>
                <w:rFonts w:ascii="Times New Roman" w:hAnsi="Times New Roman" w:cs="B Nazanin"/>
                <w:rtl/>
              </w:rPr>
            </w:pPr>
          </w:p>
          <w:p w:rsidR="009D1DCF" w:rsidRDefault="009D1DCF" w:rsidP="00192E88">
            <w:pPr>
              <w:bidi/>
              <w:spacing w:after="0" w:line="240" w:lineRule="auto"/>
            </w:pPr>
          </w:p>
          <w:p w:rsidR="009D1DCF" w:rsidRDefault="009D1DCF" w:rsidP="00192E88">
            <w:pPr>
              <w:bidi/>
              <w:spacing w:after="0" w:line="240" w:lineRule="auto"/>
              <w:jc w:val="center"/>
              <w:rPr>
                <w:b/>
                <w:bCs/>
                <w:sz w:val="32"/>
                <w:szCs w:val="36"/>
              </w:rPr>
            </w:pPr>
          </w:p>
          <w:p w:rsidR="009D1DCF" w:rsidRDefault="009D1DCF" w:rsidP="00192E88">
            <w:pPr>
              <w:bidi/>
              <w:spacing w:after="0" w:line="240" w:lineRule="auto"/>
              <w:jc w:val="center"/>
              <w:rPr>
                <w:sz w:val="34"/>
                <w:szCs w:val="34"/>
              </w:rPr>
            </w:pPr>
          </w:p>
          <w:p w:rsidR="009D1DCF" w:rsidRDefault="009D1DCF" w:rsidP="00192E88">
            <w:pPr>
              <w:bidi/>
              <w:spacing w:after="0" w:line="240" w:lineRule="auto"/>
              <w:rPr>
                <w:sz w:val="34"/>
                <w:szCs w:val="34"/>
              </w:rPr>
            </w:pPr>
          </w:p>
          <w:p w:rsidR="009D1DCF" w:rsidRDefault="009D1DCF" w:rsidP="00192E88">
            <w:pPr>
              <w:bidi/>
              <w:spacing w:after="0" w:line="240" w:lineRule="auto"/>
              <w:rPr>
                <w:sz w:val="34"/>
                <w:szCs w:val="34"/>
              </w:rPr>
            </w:pPr>
          </w:p>
          <w:p w:rsidR="009D1DCF" w:rsidRDefault="009D1DCF" w:rsidP="00192E88">
            <w:pPr>
              <w:bidi/>
              <w:spacing w:after="0" w:line="240" w:lineRule="auto"/>
              <w:rPr>
                <w:sz w:val="34"/>
                <w:szCs w:val="34"/>
              </w:rPr>
            </w:pPr>
          </w:p>
          <w:p w:rsidR="009D1DCF" w:rsidRDefault="009D1DCF" w:rsidP="00192E88">
            <w:pPr>
              <w:bidi/>
              <w:spacing w:after="0" w:line="240" w:lineRule="auto"/>
              <w:rPr>
                <w:sz w:val="34"/>
                <w:szCs w:val="34"/>
              </w:rPr>
            </w:pPr>
          </w:p>
          <w:p w:rsidR="009D1DCF" w:rsidRDefault="009D1DCF" w:rsidP="00192E88">
            <w:pPr>
              <w:bidi/>
              <w:spacing w:after="0" w:line="240" w:lineRule="auto"/>
              <w:rPr>
                <w:sz w:val="34"/>
                <w:szCs w:val="34"/>
              </w:rPr>
            </w:pPr>
          </w:p>
          <w:p w:rsidR="009D1DCF" w:rsidRDefault="009D1DCF" w:rsidP="00192E88">
            <w:pPr>
              <w:bidi/>
              <w:spacing w:after="0" w:line="240" w:lineRule="auto"/>
              <w:rPr>
                <w:sz w:val="34"/>
                <w:szCs w:val="34"/>
              </w:rPr>
            </w:pPr>
          </w:p>
          <w:p w:rsidR="009D1DCF" w:rsidRDefault="009D1DCF" w:rsidP="00192E88">
            <w:pPr>
              <w:bidi/>
              <w:spacing w:after="0" w:line="240" w:lineRule="auto"/>
              <w:jc w:val="center"/>
              <w:rPr>
                <w:b/>
                <w:bCs/>
                <w:sz w:val="28"/>
                <w:szCs w:val="28"/>
              </w:rPr>
            </w:pPr>
          </w:p>
          <w:p w:rsidR="009D1DCF" w:rsidRDefault="009D1DCF" w:rsidP="00192E88">
            <w:pPr>
              <w:bidi/>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9D1DCF" w:rsidRDefault="009D1DCF" w:rsidP="00192E88">
            <w:pPr>
              <w:pStyle w:val="Title"/>
              <w:bidi/>
              <w:rPr>
                <w:rFonts w:cs="B Nazanin"/>
                <w:sz w:val="18"/>
                <w:szCs w:val="18"/>
                <w:lang w:bidi="fa-IR"/>
              </w:rPr>
            </w:pPr>
          </w:p>
        </w:tc>
      </w:tr>
    </w:tbl>
    <w:p w:rsidR="009D1DCF" w:rsidRDefault="009D1DCF" w:rsidP="002B5C48">
      <w:pPr>
        <w:bidi/>
        <w:rPr>
          <w:rFonts w:cs="B Nazanin"/>
          <w:sz w:val="28"/>
          <w:szCs w:val="28"/>
          <w:rtl/>
          <w:lang w:bidi="fa-IR"/>
        </w:rPr>
      </w:pPr>
    </w:p>
    <w:p w:rsidR="0009460A" w:rsidRDefault="0009460A" w:rsidP="009D1DCF">
      <w:pPr>
        <w:bidi/>
        <w:spacing w:after="0" w:line="240" w:lineRule="auto"/>
        <w:rPr>
          <w:rFonts w:ascii="Calibri" w:eastAsia="Calibri" w:hAnsi="Calibri" w:cs="Arial"/>
          <w:b/>
          <w:bCs/>
          <w:szCs w:val="24"/>
          <w:rtl/>
        </w:rPr>
        <w:sectPr w:rsidR="0009460A">
          <w:headerReference w:type="default" r:id="rId11"/>
          <w:pgSz w:w="12240" w:h="15840"/>
          <w:pgMar w:top="1440" w:right="1440" w:bottom="1440" w:left="1440" w:header="720" w:footer="720" w:gutter="0"/>
          <w:cols w:space="720"/>
          <w:docGrid w:linePitch="360"/>
        </w:sectPr>
      </w:pPr>
    </w:p>
    <w:p w:rsidR="009D1DCF" w:rsidRPr="00EC5C57" w:rsidRDefault="009D1DCF" w:rsidP="009D1DCF">
      <w:pPr>
        <w:bidi/>
        <w:spacing w:after="0" w:line="240" w:lineRule="auto"/>
        <w:rPr>
          <w:rFonts w:ascii="Calibri" w:eastAsia="Calibri" w:hAnsi="Calibri" w:cs="Arial"/>
          <w:b/>
          <w:bCs/>
          <w:szCs w:val="24"/>
        </w:rPr>
      </w:pPr>
      <w:r w:rsidRPr="00EC5C57">
        <w:rPr>
          <w:rFonts w:ascii="Calibri" w:eastAsia="Calibri" w:hAnsi="Calibri" w:cs="Arial" w:hint="cs"/>
          <w:b/>
          <w:bCs/>
          <w:szCs w:val="24"/>
          <w:rtl/>
        </w:rPr>
        <w:lastRenderedPageBreak/>
        <w:t>سازمان ملی استاندارد ایران</w:t>
      </w:r>
    </w:p>
    <w:p w:rsidR="009D1DCF" w:rsidRPr="00EC5C57" w:rsidRDefault="009D1DCF" w:rsidP="009D1DCF">
      <w:pPr>
        <w:bidi/>
        <w:spacing w:after="0" w:line="240" w:lineRule="auto"/>
        <w:rPr>
          <w:rFonts w:ascii="Calibri" w:eastAsia="Calibri" w:hAnsi="Calibri" w:cs="Arial"/>
          <w:szCs w:val="24"/>
          <w:rtl/>
        </w:rPr>
      </w:pPr>
      <w:r w:rsidRPr="00EC5C57">
        <w:rPr>
          <w:rFonts w:ascii="Calibri" w:eastAsia="Calibri" w:hAnsi="Calibri" w:cs="Arial" w:hint="cs"/>
          <w:szCs w:val="24"/>
          <w:rtl/>
        </w:rPr>
        <w:t>تهران، ضلع جنوب</w:t>
      </w:r>
      <w:r>
        <w:rPr>
          <w:rFonts w:ascii="Calibri" w:eastAsia="Calibri" w:hAnsi="Calibri" w:cs="Arial" w:hint="cs"/>
          <w:szCs w:val="24"/>
          <w:rtl/>
        </w:rPr>
        <w:t xml:space="preserve"> </w:t>
      </w:r>
      <w:r w:rsidRPr="00EC5C57">
        <w:rPr>
          <w:rFonts w:ascii="Calibri" w:eastAsia="Calibri" w:hAnsi="Calibri" w:cs="Arial" w:hint="cs"/>
          <w:szCs w:val="24"/>
          <w:rtl/>
        </w:rPr>
        <w:t>غربی میدان ونک، خیابان ولیعصر، پلاک 1294</w:t>
      </w:r>
    </w:p>
    <w:p w:rsidR="009D1DCF" w:rsidRPr="00EC5C57" w:rsidRDefault="009D1DCF" w:rsidP="009D1DCF">
      <w:pPr>
        <w:bidi/>
        <w:spacing w:after="0" w:line="240" w:lineRule="auto"/>
        <w:rPr>
          <w:rFonts w:ascii="Calibri" w:eastAsia="Calibri" w:hAnsi="Calibri" w:cs="Arial"/>
          <w:szCs w:val="24"/>
          <w:rtl/>
        </w:rPr>
      </w:pPr>
      <w:r w:rsidRPr="00EC5C57">
        <w:rPr>
          <w:rFonts w:ascii="Calibri" w:eastAsia="Calibri" w:hAnsi="Calibri" w:cs="Arial" w:hint="cs"/>
          <w:szCs w:val="24"/>
          <w:rtl/>
        </w:rPr>
        <w:t>صندوق</w:t>
      </w:r>
      <w:r>
        <w:rPr>
          <w:rFonts w:ascii="Calibri" w:eastAsia="Calibri" w:hAnsi="Calibri" w:cs="Arial" w:hint="cs"/>
          <w:szCs w:val="24"/>
          <w:rtl/>
        </w:rPr>
        <w:t xml:space="preserve"> </w:t>
      </w:r>
      <w:r w:rsidRPr="00EC5C57">
        <w:rPr>
          <w:rFonts w:ascii="Calibri" w:eastAsia="Calibri" w:hAnsi="Calibri" w:cs="Arial" w:hint="cs"/>
          <w:szCs w:val="24"/>
          <w:rtl/>
        </w:rPr>
        <w:t>‌پستی: 6139-14155 تهران- ایران</w:t>
      </w:r>
    </w:p>
    <w:p w:rsidR="009D1DCF" w:rsidRPr="00EC5C57" w:rsidRDefault="009D1DCF" w:rsidP="009D1DCF">
      <w:pPr>
        <w:bidi/>
        <w:spacing w:after="0" w:line="240" w:lineRule="auto"/>
        <w:rPr>
          <w:rFonts w:ascii="Calibri" w:eastAsia="Calibri" w:hAnsi="Calibri" w:cs="Arial"/>
          <w:szCs w:val="24"/>
          <w:rtl/>
        </w:rPr>
      </w:pPr>
      <w:r w:rsidRPr="00EC5C57">
        <w:rPr>
          <w:rFonts w:ascii="Calibri" w:eastAsia="Calibri" w:hAnsi="Calibri" w:cs="Arial" w:hint="cs"/>
          <w:szCs w:val="24"/>
          <w:rtl/>
        </w:rPr>
        <w:t>تلفن: 5-88879461</w:t>
      </w:r>
    </w:p>
    <w:p w:rsidR="009D1DCF" w:rsidRPr="00EC5C57" w:rsidRDefault="009D1DCF" w:rsidP="009D1DCF">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88887080 و 88887103</w:t>
      </w:r>
    </w:p>
    <w:p w:rsidR="009D1DCF" w:rsidRPr="00EC5C57" w:rsidRDefault="009D1DCF" w:rsidP="009D1DCF">
      <w:pPr>
        <w:bidi/>
        <w:spacing w:after="0" w:line="240" w:lineRule="auto"/>
        <w:rPr>
          <w:rFonts w:ascii="Calibri" w:eastAsia="Calibri" w:hAnsi="Calibri" w:cs="Arial"/>
          <w:szCs w:val="24"/>
          <w:rtl/>
        </w:rPr>
      </w:pPr>
      <w:r w:rsidRPr="00EC5C57">
        <w:rPr>
          <w:rFonts w:ascii="Calibri" w:eastAsia="Calibri" w:hAnsi="Calibri" w:cs="Arial" w:hint="cs"/>
          <w:szCs w:val="24"/>
          <w:rtl/>
        </w:rPr>
        <w:t>کرج-</w:t>
      </w:r>
      <w:r>
        <w:rPr>
          <w:rFonts w:ascii="Calibri" w:eastAsia="Calibri" w:hAnsi="Calibri" w:cs="Arial"/>
          <w:szCs w:val="24"/>
          <w:rtl/>
        </w:rPr>
        <w:t xml:space="preserve"> </w:t>
      </w:r>
      <w:r w:rsidRPr="00EC5C57">
        <w:rPr>
          <w:rFonts w:ascii="Calibri" w:eastAsia="Calibri" w:hAnsi="Calibri" w:cs="Arial" w:hint="cs"/>
          <w:szCs w:val="24"/>
          <w:rtl/>
        </w:rPr>
        <w:t>شهر صنعتی، میدان استاندارد</w:t>
      </w:r>
    </w:p>
    <w:p w:rsidR="009D1DCF" w:rsidRPr="00EC5C57" w:rsidRDefault="009D1DCF" w:rsidP="009D1DCF">
      <w:pPr>
        <w:bidi/>
        <w:spacing w:after="0" w:line="240" w:lineRule="auto"/>
        <w:rPr>
          <w:rFonts w:ascii="Calibri" w:eastAsia="Calibri" w:hAnsi="Calibri" w:cs="Arial"/>
          <w:szCs w:val="24"/>
          <w:rtl/>
        </w:rPr>
      </w:pPr>
      <w:r w:rsidRPr="00EC5C57">
        <w:rPr>
          <w:rFonts w:ascii="Calibri" w:eastAsia="Calibri" w:hAnsi="Calibri" w:cs="Arial" w:hint="cs"/>
          <w:szCs w:val="24"/>
          <w:rtl/>
        </w:rPr>
        <w:t>صندوق پستی: 163-31585 کرج - ایران</w:t>
      </w:r>
    </w:p>
    <w:p w:rsidR="009D1DCF" w:rsidRPr="00EC5C57" w:rsidRDefault="009D1DCF" w:rsidP="009D1DCF">
      <w:pPr>
        <w:bidi/>
        <w:spacing w:after="0" w:line="240" w:lineRule="auto"/>
        <w:rPr>
          <w:rFonts w:ascii="Calibri" w:eastAsia="Calibri" w:hAnsi="Calibri" w:cs="Arial"/>
          <w:szCs w:val="24"/>
          <w:rtl/>
        </w:rPr>
      </w:pPr>
      <w:r w:rsidRPr="00EC5C57">
        <w:rPr>
          <w:rFonts w:ascii="Calibri" w:eastAsia="Calibri" w:hAnsi="Calibri" w:cs="Arial" w:hint="cs"/>
          <w:szCs w:val="24"/>
          <w:rtl/>
        </w:rPr>
        <w:t>تلفن: 8- 32806031 (026)</w:t>
      </w:r>
    </w:p>
    <w:p w:rsidR="009D1DCF" w:rsidRPr="00EC5C57" w:rsidRDefault="009D1DCF" w:rsidP="009D1DCF">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32808114 (026)</w:t>
      </w:r>
    </w:p>
    <w:p w:rsidR="009D1DCF" w:rsidRPr="00EC5C57" w:rsidRDefault="009D1DCF" w:rsidP="009D1DCF">
      <w:pPr>
        <w:bidi/>
        <w:spacing w:after="0" w:line="240" w:lineRule="auto"/>
        <w:rPr>
          <w:rFonts w:ascii="Calibri" w:eastAsia="Calibri" w:hAnsi="Calibri" w:cs="Arial"/>
          <w:szCs w:val="24"/>
          <w:rtl/>
        </w:rPr>
      </w:pPr>
      <w:r w:rsidRPr="00EC5C57">
        <w:rPr>
          <w:rFonts w:ascii="Calibri" w:eastAsia="Calibri" w:hAnsi="Calibri" w:cs="Arial" w:hint="cs"/>
          <w:szCs w:val="24"/>
          <w:rtl/>
        </w:rPr>
        <w:t xml:space="preserve">رایانامه: </w:t>
      </w:r>
      <w:hyperlink r:id="rId12" w:history="1">
        <w:r w:rsidRPr="00EC5C57">
          <w:rPr>
            <w:rFonts w:ascii="Calibri" w:eastAsia="Calibri" w:hAnsi="Calibri"/>
            <w:bCs/>
            <w:color w:val="0000FF"/>
            <w:u w:val="single"/>
          </w:rPr>
          <w:t>standard@isiri.org.ir</w:t>
        </w:r>
      </w:hyperlink>
    </w:p>
    <w:p w:rsidR="009D1DCF" w:rsidRPr="00EC5C57" w:rsidRDefault="009D1DCF" w:rsidP="009D1DCF">
      <w:pPr>
        <w:bidi/>
        <w:spacing w:after="0" w:line="240" w:lineRule="auto"/>
        <w:rPr>
          <w:rFonts w:ascii="Calibri" w:eastAsia="Calibri" w:hAnsi="Calibri" w:cs="Arial"/>
          <w:szCs w:val="24"/>
          <w:rtl/>
        </w:rPr>
      </w:pPr>
      <w:r w:rsidRPr="00EC5C57">
        <w:rPr>
          <w:rFonts w:ascii="Calibri" w:eastAsia="Calibri" w:hAnsi="Calibri" w:cs="Arial" w:hint="cs"/>
          <w:szCs w:val="24"/>
          <w:rtl/>
        </w:rPr>
        <w:t>وب</w:t>
      </w:r>
      <w:r>
        <w:rPr>
          <w:rFonts w:ascii="Calibri" w:eastAsia="Calibri" w:hAnsi="Calibri" w:cs="Arial" w:hint="cs"/>
          <w:szCs w:val="24"/>
          <w:rtl/>
        </w:rPr>
        <w:t>‌</w:t>
      </w:r>
      <w:r w:rsidRPr="00EC5C57">
        <w:rPr>
          <w:rFonts w:ascii="Calibri" w:eastAsia="Calibri" w:hAnsi="Calibri" w:cs="Arial" w:hint="cs"/>
          <w:szCs w:val="24"/>
          <w:rtl/>
        </w:rPr>
        <w:t xml:space="preserve">گاه: </w:t>
      </w:r>
      <w:r w:rsidRPr="00EC5C57">
        <w:rPr>
          <w:rFonts w:ascii="Calibri" w:eastAsia="Calibri" w:hAnsi="Calibri"/>
          <w:bCs/>
        </w:rPr>
        <w:t>http://www.isiri.org</w:t>
      </w:r>
    </w:p>
    <w:p w:rsidR="009D1DCF" w:rsidRPr="00EC5C57" w:rsidRDefault="009D1DCF" w:rsidP="009D1DCF">
      <w:pPr>
        <w:spacing w:after="0" w:line="240" w:lineRule="auto"/>
        <w:jc w:val="lowKashida"/>
        <w:rPr>
          <w:rFonts w:ascii="Calibri" w:eastAsia="Calibri" w:hAnsi="Calibri" w:cs="Arial"/>
          <w:sz w:val="20"/>
          <w:szCs w:val="20"/>
          <w:rtl/>
        </w:rPr>
      </w:pPr>
    </w:p>
    <w:p w:rsidR="009D1DCF" w:rsidRPr="00EC5C57" w:rsidRDefault="009D1DCF" w:rsidP="009D1DCF">
      <w:pPr>
        <w:spacing w:after="0" w:line="240" w:lineRule="auto"/>
        <w:jc w:val="lowKashida"/>
        <w:rPr>
          <w:rFonts w:ascii="Calibri" w:eastAsia="Calibri" w:hAnsi="Calibri" w:cs="Arial"/>
          <w:sz w:val="24"/>
          <w:szCs w:val="24"/>
          <w:rtl/>
        </w:rPr>
      </w:pPr>
    </w:p>
    <w:p w:rsidR="009D1DCF" w:rsidRPr="00EC5C57" w:rsidRDefault="009D1DCF" w:rsidP="009D1DCF">
      <w:pPr>
        <w:spacing w:after="0" w:line="240" w:lineRule="auto"/>
        <w:jc w:val="lowKashida"/>
        <w:rPr>
          <w:rFonts w:ascii="Calibri" w:eastAsia="Calibri" w:hAnsi="Calibri" w:cs="Arial"/>
          <w:szCs w:val="24"/>
        </w:rPr>
      </w:pPr>
    </w:p>
    <w:p w:rsidR="009D1DCF" w:rsidRPr="00EC5C57" w:rsidRDefault="009D1DCF" w:rsidP="009D1DCF">
      <w:pPr>
        <w:spacing w:after="0" w:line="240" w:lineRule="auto"/>
        <w:jc w:val="lowKashida"/>
        <w:rPr>
          <w:rFonts w:ascii="Calibri" w:eastAsia="Calibri" w:hAnsi="Calibri" w:cs="Arial"/>
          <w:szCs w:val="24"/>
        </w:rPr>
      </w:pPr>
    </w:p>
    <w:p w:rsidR="009D1DCF" w:rsidRPr="00EC5C57" w:rsidRDefault="009D1DCF" w:rsidP="009D1DCF">
      <w:pPr>
        <w:spacing w:after="0" w:line="240" w:lineRule="auto"/>
        <w:rPr>
          <w:rFonts w:ascii="Calibri" w:eastAsia="Calibri" w:hAnsi="Calibri" w:cs="Arial"/>
          <w:b/>
          <w:bCs/>
          <w:szCs w:val="24"/>
          <w:rtl/>
        </w:rPr>
      </w:pPr>
      <w:r w:rsidRPr="00EC5C57">
        <w:rPr>
          <w:rFonts w:ascii="Calibri" w:eastAsia="Calibri" w:hAnsi="Calibri" w:cs="Arial"/>
          <w:b/>
          <w:bCs/>
          <w:szCs w:val="24"/>
        </w:rPr>
        <w:t>Iranian National Standardization Organization (INSO)</w:t>
      </w:r>
    </w:p>
    <w:p w:rsidR="009D1DCF" w:rsidRPr="00EC5C57" w:rsidRDefault="009D1DCF" w:rsidP="009D1DCF">
      <w:pPr>
        <w:spacing w:after="0" w:line="240" w:lineRule="auto"/>
        <w:rPr>
          <w:rFonts w:ascii="Calibri" w:eastAsia="Calibri" w:hAnsi="Calibri" w:cs="Arial"/>
          <w:szCs w:val="24"/>
          <w:rtl/>
        </w:rPr>
      </w:pPr>
      <w:r w:rsidRPr="00EC5C57">
        <w:rPr>
          <w:rFonts w:ascii="Calibri" w:eastAsia="Calibri" w:hAnsi="Calibri" w:cs="Arial"/>
          <w:szCs w:val="24"/>
        </w:rPr>
        <w:t xml:space="preserve">No.1294 </w:t>
      </w:r>
      <w:proofErr w:type="spellStart"/>
      <w:r w:rsidRPr="00EC5C57">
        <w:rPr>
          <w:rFonts w:ascii="Calibri" w:eastAsia="Calibri" w:hAnsi="Calibri" w:cs="Arial"/>
          <w:szCs w:val="24"/>
        </w:rPr>
        <w:t>Valiasr</w:t>
      </w:r>
      <w:proofErr w:type="spellEnd"/>
      <w:r w:rsidRPr="00EC5C57">
        <w:rPr>
          <w:rFonts w:ascii="Calibri" w:eastAsia="Calibri" w:hAnsi="Calibri" w:cs="Arial"/>
          <w:szCs w:val="24"/>
        </w:rPr>
        <w:t xml:space="preserve"> Ave., South western corner of </w:t>
      </w:r>
      <w:proofErr w:type="spellStart"/>
      <w:r w:rsidRPr="00EC5C57">
        <w:rPr>
          <w:rFonts w:ascii="Calibri" w:eastAsia="Calibri" w:hAnsi="Calibri" w:cs="Arial"/>
          <w:szCs w:val="24"/>
        </w:rPr>
        <w:t>Vanak</w:t>
      </w:r>
      <w:proofErr w:type="spellEnd"/>
      <w:r w:rsidRPr="00EC5C57">
        <w:rPr>
          <w:rFonts w:ascii="Calibri" w:eastAsia="Calibri" w:hAnsi="Calibri" w:cs="Arial"/>
          <w:szCs w:val="24"/>
        </w:rPr>
        <w:t xml:space="preserve"> Sq., Tehran, Iran</w:t>
      </w:r>
    </w:p>
    <w:p w:rsidR="009D1DCF" w:rsidRPr="00EC5C57" w:rsidRDefault="009D1DCF" w:rsidP="009D1DCF">
      <w:pPr>
        <w:spacing w:after="0" w:line="240" w:lineRule="auto"/>
        <w:rPr>
          <w:rFonts w:ascii="Calibri" w:eastAsia="Calibri" w:hAnsi="Calibri" w:cs="Arial"/>
          <w:szCs w:val="24"/>
          <w:lang w:val="de-DE"/>
        </w:rPr>
      </w:pPr>
      <w:r w:rsidRPr="00EC5C57">
        <w:rPr>
          <w:rFonts w:ascii="Calibri" w:eastAsia="Calibri" w:hAnsi="Calibri" w:cs="Arial"/>
          <w:szCs w:val="24"/>
          <w:lang w:val="de-DE"/>
        </w:rPr>
        <w:t>P</w:t>
      </w:r>
      <w:r w:rsidRPr="00EC5C57">
        <w:rPr>
          <w:rFonts w:ascii="Calibri" w:eastAsia="Calibri" w:hAnsi="Calibri" w:cs="Arial" w:hint="cs"/>
          <w:szCs w:val="24"/>
          <w:rtl/>
        </w:rPr>
        <w:t>.</w:t>
      </w:r>
      <w:r w:rsidRPr="00EC5C57">
        <w:rPr>
          <w:rFonts w:ascii="Calibri" w:eastAsia="Calibri" w:hAnsi="Calibri" w:cs="Arial"/>
          <w:szCs w:val="24"/>
          <w:lang w:val="de-DE"/>
        </w:rPr>
        <w:t xml:space="preserve"> O. Box: 14155-6139, Tehran, Iran</w:t>
      </w:r>
    </w:p>
    <w:p w:rsidR="009D1DCF" w:rsidRPr="00EC5C57" w:rsidRDefault="009D1DCF" w:rsidP="009D1DCF">
      <w:pPr>
        <w:spacing w:after="0" w:line="240" w:lineRule="auto"/>
        <w:rPr>
          <w:rFonts w:ascii="Calibri" w:eastAsia="Calibri" w:hAnsi="Calibri" w:cs="Arial"/>
          <w:szCs w:val="24"/>
          <w:lang w:val="de-DE"/>
        </w:rPr>
      </w:pPr>
      <w:r w:rsidRPr="00EC5C57">
        <w:rPr>
          <w:rFonts w:ascii="Calibri" w:eastAsia="Calibri" w:hAnsi="Calibri" w:cs="Arial"/>
          <w:szCs w:val="24"/>
          <w:lang w:val="de-DE"/>
        </w:rPr>
        <w:t>Tel: + 98 (21) 88879461-5</w:t>
      </w:r>
    </w:p>
    <w:p w:rsidR="009D1DCF" w:rsidRPr="00EC5C57" w:rsidRDefault="009D1DCF" w:rsidP="009D1DCF">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(21) 88887080, 88887103</w:t>
      </w:r>
    </w:p>
    <w:p w:rsidR="009D1DCF" w:rsidRPr="00EC5C57" w:rsidRDefault="009D1DCF" w:rsidP="009D1DCF">
      <w:pPr>
        <w:spacing w:after="0" w:line="240" w:lineRule="auto"/>
        <w:rPr>
          <w:rFonts w:ascii="Calibri" w:eastAsia="Calibri" w:hAnsi="Calibri" w:cs="Arial"/>
          <w:sz w:val="20"/>
          <w:szCs w:val="20"/>
          <w:lang w:val="de-DE"/>
        </w:rPr>
      </w:pPr>
    </w:p>
    <w:p w:rsidR="009D1DCF" w:rsidRPr="00EC5C57" w:rsidRDefault="009D1DCF" w:rsidP="009D1DCF">
      <w:pPr>
        <w:spacing w:after="0" w:line="240" w:lineRule="auto"/>
        <w:rPr>
          <w:rFonts w:ascii="Calibri" w:eastAsia="Calibri" w:hAnsi="Calibri" w:cs="Arial"/>
          <w:szCs w:val="24"/>
          <w:lang w:val="de-DE"/>
        </w:rPr>
      </w:pPr>
      <w:r w:rsidRPr="00EC5C57">
        <w:rPr>
          <w:rFonts w:ascii="Calibri" w:eastAsia="Calibri" w:hAnsi="Calibri" w:cs="Arial"/>
          <w:szCs w:val="24"/>
          <w:lang w:val="de-DE"/>
        </w:rPr>
        <w:t>Standard Square, Karaj, Iran</w:t>
      </w:r>
    </w:p>
    <w:p w:rsidR="009D1DCF" w:rsidRPr="00EC5C57" w:rsidRDefault="009D1DCF" w:rsidP="009D1DCF">
      <w:pPr>
        <w:spacing w:after="0" w:line="240" w:lineRule="auto"/>
        <w:rPr>
          <w:rFonts w:ascii="Calibri" w:eastAsia="Calibri" w:hAnsi="Calibri" w:cs="Arial"/>
          <w:szCs w:val="24"/>
          <w:lang w:val="de-DE"/>
        </w:rPr>
      </w:pPr>
      <w:r w:rsidRPr="00EC5C57">
        <w:rPr>
          <w:rFonts w:ascii="Calibri" w:eastAsia="Calibri" w:hAnsi="Calibri" w:cs="Arial"/>
          <w:szCs w:val="24"/>
          <w:lang w:val="de-DE"/>
        </w:rPr>
        <w:t>P.O. Box: 31585-163, Karaj, Iran</w:t>
      </w:r>
    </w:p>
    <w:p w:rsidR="009D1DCF" w:rsidRPr="00EC5C57" w:rsidRDefault="009D1DCF" w:rsidP="009D1DCF">
      <w:pPr>
        <w:spacing w:after="0" w:line="240" w:lineRule="auto"/>
        <w:rPr>
          <w:rFonts w:ascii="Calibri" w:eastAsia="Calibri" w:hAnsi="Calibri" w:cs="Arial"/>
          <w:szCs w:val="24"/>
          <w:lang w:val="de-DE"/>
        </w:rPr>
      </w:pPr>
      <w:r w:rsidRPr="00EC5C57">
        <w:rPr>
          <w:rFonts w:ascii="Calibri" w:eastAsia="Calibri" w:hAnsi="Calibri" w:cs="Arial"/>
          <w:szCs w:val="24"/>
          <w:lang w:val="de-DE"/>
        </w:rPr>
        <w:t>Tel:</w:t>
      </w:r>
      <w:r>
        <w:rPr>
          <w:rFonts w:ascii="Calibri" w:eastAsia="Calibri" w:hAnsi="Calibri" w:cs="Arial"/>
          <w:szCs w:val="24"/>
          <w:lang w:val="de-DE"/>
        </w:rPr>
        <w:t xml:space="preserve"> </w:t>
      </w:r>
      <w:r w:rsidRPr="00EC5C57">
        <w:rPr>
          <w:rFonts w:ascii="Calibri" w:eastAsia="Calibri" w:hAnsi="Calibri" w:cs="Arial"/>
          <w:szCs w:val="24"/>
          <w:lang w:val="de-DE"/>
        </w:rPr>
        <w:t>+ 98 (26) 32806031-8</w:t>
      </w:r>
    </w:p>
    <w:p w:rsidR="009D1DCF" w:rsidRPr="00EC5C57" w:rsidRDefault="009D1DCF" w:rsidP="009D1DCF">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(26) 32808114</w:t>
      </w:r>
    </w:p>
    <w:p w:rsidR="009D1DCF" w:rsidRPr="00EC5C57" w:rsidRDefault="009D1DCF" w:rsidP="009D1DCF">
      <w:pPr>
        <w:spacing w:after="0" w:line="240" w:lineRule="auto"/>
        <w:rPr>
          <w:rFonts w:ascii="Calibri" w:eastAsia="Calibri" w:hAnsi="Calibri" w:cs="Arial"/>
          <w:sz w:val="20"/>
          <w:szCs w:val="20"/>
          <w:lang w:val="de-DE"/>
        </w:rPr>
      </w:pPr>
    </w:p>
    <w:p w:rsidR="009D1DCF" w:rsidRPr="00EC5C57" w:rsidRDefault="009D1DCF" w:rsidP="009D1DCF">
      <w:pPr>
        <w:spacing w:after="0" w:line="240" w:lineRule="auto"/>
        <w:rPr>
          <w:rFonts w:ascii="Calibri" w:eastAsia="Calibri" w:hAnsi="Calibri" w:cs="Arial"/>
          <w:szCs w:val="24"/>
          <w:lang w:val="de-DE"/>
        </w:rPr>
      </w:pPr>
      <w:r w:rsidRPr="00EC5C57">
        <w:rPr>
          <w:rFonts w:ascii="Calibri" w:eastAsia="Calibri" w:hAnsi="Calibri" w:cs="Arial"/>
          <w:szCs w:val="24"/>
          <w:lang w:val="de-DE"/>
        </w:rPr>
        <w:t>Email: standard@isiri.org.ir</w:t>
      </w:r>
    </w:p>
    <w:p w:rsidR="009D1DCF" w:rsidRPr="00EC5C57" w:rsidRDefault="009D1DCF" w:rsidP="009D1DCF">
      <w:pPr>
        <w:spacing w:after="0" w:line="240" w:lineRule="auto"/>
        <w:rPr>
          <w:rFonts w:ascii="Calibri" w:eastAsia="Calibri" w:hAnsi="Calibri" w:cs="Arial"/>
          <w:szCs w:val="24"/>
        </w:rPr>
      </w:pPr>
      <w:r w:rsidRPr="00EC5C57">
        <w:rPr>
          <w:rFonts w:ascii="Calibri" w:eastAsia="Calibri" w:hAnsi="Calibri" w:cs="Arial"/>
          <w:szCs w:val="24"/>
          <w:lang w:val="de-DE"/>
        </w:rPr>
        <w:t>Website:http://www.isiri.org</w:t>
      </w:r>
    </w:p>
    <w:p w:rsidR="009D1DCF" w:rsidRDefault="009D1DCF" w:rsidP="009D1DCF">
      <w:pPr>
        <w:bidi/>
        <w:rPr>
          <w:rFonts w:cs="B Nazanin"/>
          <w:sz w:val="28"/>
          <w:szCs w:val="28"/>
          <w:lang w:bidi="fa-IR"/>
        </w:rPr>
      </w:pPr>
    </w:p>
    <w:p w:rsidR="009D1DCF" w:rsidRDefault="009D1DCF" w:rsidP="009D1DCF">
      <w:pPr>
        <w:bidi/>
        <w:rPr>
          <w:rFonts w:cs="B Nazanin"/>
          <w:sz w:val="28"/>
          <w:szCs w:val="28"/>
          <w:lang w:bidi="fa-IR"/>
        </w:rPr>
      </w:pPr>
    </w:p>
    <w:p w:rsidR="009D1DCF" w:rsidRDefault="009D1DCF" w:rsidP="009D1DCF">
      <w:pPr>
        <w:bidi/>
        <w:rPr>
          <w:rFonts w:cs="B Nazanin"/>
          <w:sz w:val="28"/>
          <w:szCs w:val="28"/>
          <w:lang w:bidi="fa-IR"/>
        </w:rPr>
      </w:pPr>
    </w:p>
    <w:p w:rsidR="009D1DCF" w:rsidRDefault="009D1DCF" w:rsidP="009D1DCF">
      <w:pPr>
        <w:bidi/>
        <w:rPr>
          <w:rFonts w:cs="B Nazanin"/>
          <w:sz w:val="28"/>
          <w:szCs w:val="28"/>
          <w:lang w:bidi="fa-IR"/>
        </w:rPr>
      </w:pPr>
    </w:p>
    <w:p w:rsidR="009D1DCF" w:rsidRDefault="009D1DCF" w:rsidP="009D1DCF">
      <w:pPr>
        <w:bidi/>
        <w:rPr>
          <w:rFonts w:cs="B Nazanin"/>
          <w:sz w:val="28"/>
          <w:szCs w:val="28"/>
          <w:lang w:bidi="fa-IR"/>
        </w:rPr>
      </w:pPr>
    </w:p>
    <w:p w:rsidR="009D1DCF" w:rsidRDefault="009D1DCF" w:rsidP="009D1DCF">
      <w:pPr>
        <w:bidi/>
        <w:rPr>
          <w:rFonts w:cs="B Nazanin"/>
          <w:sz w:val="28"/>
          <w:szCs w:val="28"/>
          <w:lang w:bidi="fa-IR"/>
        </w:rPr>
      </w:pPr>
    </w:p>
    <w:p w:rsidR="009D1DCF" w:rsidRDefault="009D1DCF" w:rsidP="009D1DCF">
      <w:pPr>
        <w:bidi/>
        <w:rPr>
          <w:rFonts w:cs="B Nazanin"/>
          <w:sz w:val="28"/>
          <w:szCs w:val="28"/>
          <w:lang w:bidi="fa-IR"/>
        </w:rPr>
      </w:pPr>
    </w:p>
    <w:p w:rsidR="009D1DCF" w:rsidRDefault="009D1DCF" w:rsidP="009D1DCF">
      <w:pPr>
        <w:bidi/>
        <w:rPr>
          <w:rFonts w:cs="B Nazanin"/>
          <w:sz w:val="28"/>
          <w:szCs w:val="28"/>
          <w:lang w:bidi="fa-IR"/>
        </w:rPr>
      </w:pPr>
    </w:p>
    <w:p w:rsidR="009D1DCF" w:rsidRDefault="009D1DCF" w:rsidP="009D1DCF">
      <w:pPr>
        <w:bidi/>
        <w:rPr>
          <w:rFonts w:cs="B Nazanin"/>
          <w:sz w:val="28"/>
          <w:szCs w:val="28"/>
          <w:lang w:bidi="fa-IR"/>
        </w:rPr>
      </w:pPr>
    </w:p>
    <w:p w:rsidR="009D1DCF" w:rsidRPr="00EC5C57" w:rsidRDefault="009D1DCF" w:rsidP="009D1DCF">
      <w:pPr>
        <w:bidi/>
        <w:spacing w:after="0" w:line="240" w:lineRule="auto"/>
        <w:jc w:val="center"/>
        <w:rPr>
          <w:rFonts w:ascii="Calibri" w:eastAsia="Times New Roman" w:hAnsi="Calibri" w:cs="B Nazanin"/>
          <w:b/>
          <w:bCs/>
          <w:szCs w:val="24"/>
          <w:rtl/>
        </w:rPr>
      </w:pPr>
      <w:r w:rsidRPr="00EC5C57">
        <w:rPr>
          <w:rFonts w:ascii="Calibri" w:eastAsia="Times New Roman" w:hAnsi="Calibri" w:cs="B Nazanin" w:hint="cs"/>
          <w:b/>
          <w:bCs/>
          <w:szCs w:val="24"/>
          <w:rtl/>
        </w:rPr>
        <w:lastRenderedPageBreak/>
        <w:t>به نام خدا</w:t>
      </w:r>
    </w:p>
    <w:p w:rsidR="009D1DCF" w:rsidRPr="00AC7C3F" w:rsidRDefault="009D1DCF" w:rsidP="009D1DCF">
      <w:pPr>
        <w:pStyle w:val="Heading1"/>
        <w:bidi/>
        <w:spacing w:before="0" w:line="240" w:lineRule="auto"/>
        <w:jc w:val="center"/>
      </w:pPr>
      <w:bookmarkStart w:id="0" w:name="_Toc492379897"/>
      <w:bookmarkStart w:id="1" w:name="_Toc501439232"/>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p>
    <w:p w:rsidR="009D1DCF" w:rsidRPr="004A25A2" w:rsidRDefault="009D1DCF" w:rsidP="009D1DCF">
      <w:pPr>
        <w:autoSpaceDE w:val="0"/>
        <w:autoSpaceDN w:val="0"/>
        <w:bidi/>
        <w:adjustRightInd w:val="0"/>
        <w:spacing w:after="0" w:line="240" w:lineRule="auto"/>
        <w:jc w:val="center"/>
        <w:rPr>
          <w:rFonts w:ascii="BNazaninBold" w:cs="B Nazanin"/>
          <w:b/>
          <w:bCs/>
          <w:sz w:val="26"/>
          <w:szCs w:val="26"/>
        </w:rPr>
      </w:pPr>
    </w:p>
    <w:p w:rsidR="009D1DCF" w:rsidRPr="00AC7C3F" w:rsidRDefault="009D1DCF" w:rsidP="009D1DCF">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9D1DCF" w:rsidRPr="00AC7C3F" w:rsidRDefault="009D1DCF" w:rsidP="009D1DCF">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9D1DCF" w:rsidRPr="00AC7C3F" w:rsidRDefault="009D1DCF" w:rsidP="009D1DCF">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9D1DCF" w:rsidRPr="00AC7C3F" w:rsidRDefault="009D1DCF" w:rsidP="009D1DCF">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9D1DCF" w:rsidRPr="00AC7C3F" w:rsidRDefault="009D1DCF" w:rsidP="009D1DCF">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9D1DCF" w:rsidRPr="004A25A2" w:rsidRDefault="009D1DCF" w:rsidP="009D1DCF">
      <w:pPr>
        <w:autoSpaceDE w:val="0"/>
        <w:autoSpaceDN w:val="0"/>
        <w:bidi/>
        <w:adjustRightInd w:val="0"/>
        <w:spacing w:before="120"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9D1DCF" w:rsidRPr="00EC5C57" w:rsidRDefault="009D1DCF" w:rsidP="009D1DCF">
      <w:pPr>
        <w:bidi/>
        <w:spacing w:after="0" w:line="240" w:lineRule="auto"/>
        <w:jc w:val="center"/>
        <w:rPr>
          <w:rFonts w:ascii="Calibri" w:eastAsia="Times New Roman" w:hAnsi="Calibri" w:cs="B Nazanin"/>
          <w:b/>
          <w:bCs/>
          <w:sz w:val="28"/>
        </w:rPr>
      </w:pPr>
      <w:r w:rsidRPr="00EC5C57">
        <w:rPr>
          <w:rFonts w:ascii="Calibri" w:eastAsia="Times New Roman" w:hAnsi="Calibri" w:cs="B Nazanin" w:hint="cs"/>
          <w:b/>
          <w:bCs/>
          <w:sz w:val="28"/>
          <w:rtl/>
        </w:rPr>
        <w:lastRenderedPageBreak/>
        <w:t>کمیسیون فنی تدوين استاندارد</w:t>
      </w:r>
    </w:p>
    <w:p w:rsidR="009D1DCF" w:rsidRPr="008D7723" w:rsidRDefault="009D1DCF" w:rsidP="009D1DCF">
      <w:pPr>
        <w:bidi/>
        <w:spacing w:after="0" w:line="240" w:lineRule="auto"/>
        <w:jc w:val="center"/>
        <w:rPr>
          <w:rFonts w:ascii="tims" w:eastAsia="Times New Roman" w:hAnsi="tims" w:cs="B Lotus"/>
          <w:b/>
          <w:bCs/>
          <w:kern w:val="28"/>
          <w:sz w:val="40"/>
          <w:szCs w:val="40"/>
          <w:rtl/>
        </w:rPr>
      </w:pPr>
      <w:r>
        <w:rPr>
          <w:rFonts w:ascii="Calibri" w:eastAsia="Times New Roman" w:hAnsi="Calibri" w:cs="B Lotus" w:hint="cs"/>
          <w:b/>
          <w:bCs/>
          <w:sz w:val="28"/>
          <w:rtl/>
        </w:rPr>
        <w:t>«</w:t>
      </w:r>
      <w:r w:rsidRPr="00EC5C57">
        <w:rPr>
          <w:rFonts w:ascii="Calibri" w:eastAsia="Times New Roman" w:hAnsi="Calibri" w:cs="B Nazanin" w:hint="cs"/>
          <w:b/>
          <w:bCs/>
          <w:sz w:val="28"/>
          <w:rtl/>
        </w:rPr>
        <w:t>فناوری اطلاعات- زبان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برنامه</w:t>
      </w:r>
      <w:r>
        <w:rPr>
          <w:rFonts w:ascii="Calibri" w:eastAsia="Times New Roman" w:hAnsi="Calibri" w:cs="B Nazanin" w:hint="eastAsia"/>
          <w:b/>
          <w:bCs/>
          <w:sz w:val="28"/>
          <w:rtl/>
        </w:rPr>
        <w:t>‌</w:t>
      </w:r>
      <w:r w:rsidRPr="00EC5C57">
        <w:rPr>
          <w:rFonts w:ascii="Calibri" w:eastAsia="Times New Roman" w:hAnsi="Calibri" w:cs="B Nazanin" w:hint="cs"/>
          <w:b/>
          <w:bCs/>
          <w:sz w:val="28"/>
          <w:rtl/>
        </w:rPr>
        <w:t>نویسی، واسط</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نرم</w:t>
      </w:r>
      <w:r>
        <w:rPr>
          <w:rFonts w:ascii="Calibri" w:eastAsia="Times New Roman" w:hAnsi="Calibri" w:cs="B Nazanin" w:hint="eastAsia"/>
          <w:b/>
          <w:bCs/>
          <w:sz w:val="28"/>
          <w:rtl/>
        </w:rPr>
        <w:t>‌</w:t>
      </w:r>
      <w:r w:rsidRPr="00EC5C57">
        <w:rPr>
          <w:rFonts w:ascii="Calibri" w:eastAsia="Times New Roman" w:hAnsi="Calibri" w:cs="B Nazanin" w:hint="cs"/>
          <w:b/>
          <w:bCs/>
          <w:sz w:val="28"/>
          <w:rtl/>
        </w:rPr>
        <w:t>افزاری محیط</w:t>
      </w:r>
      <w:r>
        <w:rPr>
          <w:rFonts w:ascii="Calibri" w:eastAsia="Times New Roman" w:hAnsi="Calibri" w:cs="B Nazanin" w:hint="eastAsia"/>
          <w:b/>
          <w:bCs/>
          <w:sz w:val="28"/>
          <w:rtl/>
        </w:rPr>
        <w:t>‌</w:t>
      </w:r>
      <w:r>
        <w:rPr>
          <w:rFonts w:ascii="Calibri" w:eastAsia="Times New Roman" w:hAnsi="Calibri" w:cs="B Nazanin" w:hint="cs"/>
          <w:b/>
          <w:bCs/>
          <w:sz w:val="28"/>
          <w:rtl/>
        </w:rPr>
        <w:t>ها و سامانة آن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 امضای کد برای کد منبع</w:t>
      </w:r>
      <w:r>
        <w:rPr>
          <w:rFonts w:ascii="Calibri" w:eastAsia="Times New Roman" w:hAnsi="Calibri" w:cs="B Lotus" w:hint="cs"/>
          <w:b/>
          <w:bCs/>
          <w:sz w:val="28"/>
          <w:rtl/>
        </w:rPr>
        <w:t>»</w:t>
      </w:r>
    </w:p>
    <w:p w:rsidR="009D1DCF" w:rsidRPr="00EC5C57" w:rsidRDefault="009D1DCF" w:rsidP="009D1DCF">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9D1DCF" w:rsidRPr="00EC5C57" w:rsidTr="00192E88">
        <w:trPr>
          <w:jc w:val="center"/>
        </w:trPr>
        <w:tc>
          <w:tcPr>
            <w:tcW w:w="4486" w:type="dxa"/>
            <w:hideMark/>
          </w:tcPr>
          <w:p w:rsidR="009D1DCF" w:rsidRPr="00EC5C57" w:rsidRDefault="009D1DCF" w:rsidP="00192E8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رئیس:</w:t>
            </w:r>
          </w:p>
        </w:tc>
        <w:tc>
          <w:tcPr>
            <w:tcW w:w="3420" w:type="dxa"/>
            <w:hideMark/>
          </w:tcPr>
          <w:p w:rsidR="009D1DCF" w:rsidRPr="00EC5C57" w:rsidRDefault="009D1DCF" w:rsidP="00192E8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color w:val="000000"/>
                <w:u w:val="single"/>
                <w:rtl/>
              </w:rPr>
              <w:t>سمت و</w:t>
            </w:r>
            <w:r w:rsidRPr="00EC5C57">
              <w:rPr>
                <w:rFonts w:ascii="Calibri" w:eastAsia="Times New Roman" w:hAnsi="Calibri" w:cs="B Nazanin" w:hint="cs"/>
                <w:b/>
                <w:bCs/>
                <w:color w:val="000000"/>
                <w:u w:val="single"/>
                <w:vertAlign w:val="subscript"/>
                <w:rtl/>
              </w:rPr>
              <w:t>/</w:t>
            </w:r>
            <w:r w:rsidRPr="00EC5C57">
              <w:rPr>
                <w:rFonts w:ascii="Calibri" w:eastAsia="Times New Roman" w:hAnsi="Calibri" w:cs="B Nazanin" w:hint="cs"/>
                <w:b/>
                <w:bCs/>
                <w:color w:val="000000"/>
                <w:u w:val="single"/>
                <w:rtl/>
              </w:rPr>
              <w:t>يا محل اشتغال</w:t>
            </w:r>
          </w:p>
        </w:tc>
      </w:tr>
      <w:tr w:rsidR="009D1DCF" w:rsidRPr="00EC5C57" w:rsidTr="00192E88">
        <w:trPr>
          <w:jc w:val="center"/>
        </w:trPr>
        <w:tc>
          <w:tcPr>
            <w:tcW w:w="4486" w:type="dxa"/>
            <w:hideMark/>
          </w:tcPr>
          <w:p w:rsidR="009D1DCF" w:rsidRPr="00EC5C57" w:rsidRDefault="009D1DCF" w:rsidP="00192E88">
            <w:pPr>
              <w:bidi/>
              <w:spacing w:after="0" w:line="240" w:lineRule="auto"/>
              <w:contextualSpacing/>
              <w:jc w:val="both"/>
              <w:rPr>
                <w:rFonts w:ascii="Calibri" w:eastAsia="Times New Roman" w:hAnsi="Calibri" w:cs="B Nazanin"/>
                <w:szCs w:val="24"/>
                <w:rtl/>
              </w:rPr>
            </w:pPr>
          </w:p>
          <w:p w:rsidR="009D1DCF" w:rsidRPr="00EC5C57" w:rsidRDefault="009D1DCF" w:rsidP="00192E88">
            <w:pPr>
              <w:bidi/>
              <w:spacing w:after="0" w:line="240" w:lineRule="auto"/>
              <w:contextualSpacing/>
              <w:jc w:val="both"/>
              <w:rPr>
                <w:rFonts w:ascii="Calibri" w:eastAsia="Times New Roman" w:hAnsi="Calibri" w:cs="B Nazanin"/>
                <w:szCs w:val="24"/>
                <w:rtl/>
              </w:rPr>
            </w:pPr>
          </w:p>
          <w:p w:rsidR="009D1DCF" w:rsidRPr="00EC5C57" w:rsidRDefault="009D1DCF" w:rsidP="00192E88">
            <w:pPr>
              <w:bidi/>
              <w:spacing w:after="0" w:line="240" w:lineRule="auto"/>
              <w:contextualSpacing/>
              <w:jc w:val="both"/>
              <w:rPr>
                <w:rFonts w:ascii="Times New Roman" w:eastAsia="Times New Roman" w:hAnsi="Times New Roman" w:cs="B Nazanin"/>
                <w:szCs w:val="24"/>
              </w:rPr>
            </w:pPr>
          </w:p>
        </w:tc>
        <w:tc>
          <w:tcPr>
            <w:tcW w:w="3420" w:type="dxa"/>
            <w:hideMark/>
          </w:tcPr>
          <w:p w:rsidR="009D1DCF" w:rsidRPr="00EC5C57" w:rsidRDefault="009D1DCF" w:rsidP="00192E88">
            <w:pPr>
              <w:bidi/>
              <w:spacing w:after="0" w:line="240" w:lineRule="auto"/>
              <w:contextualSpacing/>
              <w:jc w:val="both"/>
              <w:rPr>
                <w:rFonts w:ascii="Times New Roman" w:eastAsia="Times New Roman" w:hAnsi="Times New Roman" w:cs="B Nazanin"/>
                <w:szCs w:val="24"/>
              </w:rPr>
            </w:pPr>
          </w:p>
        </w:tc>
      </w:tr>
      <w:tr w:rsidR="009D1DCF" w:rsidRPr="00EC5C57" w:rsidTr="00192E88">
        <w:trPr>
          <w:jc w:val="center"/>
        </w:trPr>
        <w:tc>
          <w:tcPr>
            <w:tcW w:w="7906" w:type="dxa"/>
            <w:gridSpan w:val="2"/>
          </w:tcPr>
          <w:p w:rsidR="009D1DCF" w:rsidRPr="00EC5C57" w:rsidRDefault="009D1DCF" w:rsidP="00192E88">
            <w:pPr>
              <w:bidi/>
              <w:spacing w:after="0" w:line="240" w:lineRule="auto"/>
              <w:contextualSpacing/>
              <w:jc w:val="both"/>
              <w:rPr>
                <w:rFonts w:ascii="Times New Roman" w:eastAsia="Times New Roman" w:hAnsi="Times New Roman" w:cs="B Nazanin"/>
                <w:sz w:val="24"/>
                <w:szCs w:val="24"/>
              </w:rPr>
            </w:pPr>
          </w:p>
        </w:tc>
      </w:tr>
      <w:tr w:rsidR="009D1DCF" w:rsidRPr="00EC5C57" w:rsidTr="00192E88">
        <w:trPr>
          <w:jc w:val="center"/>
        </w:trPr>
        <w:tc>
          <w:tcPr>
            <w:tcW w:w="4486" w:type="dxa"/>
            <w:hideMark/>
          </w:tcPr>
          <w:p w:rsidR="009D1DCF" w:rsidRPr="00EC5C57" w:rsidRDefault="009D1DCF" w:rsidP="00192E8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دبیر:</w:t>
            </w:r>
          </w:p>
        </w:tc>
        <w:tc>
          <w:tcPr>
            <w:tcW w:w="3420" w:type="dxa"/>
          </w:tcPr>
          <w:p w:rsidR="009D1DCF" w:rsidRPr="00EC5C57" w:rsidRDefault="009D1DCF" w:rsidP="00192E88">
            <w:pPr>
              <w:bidi/>
              <w:spacing w:after="0" w:line="240" w:lineRule="auto"/>
              <w:contextualSpacing/>
              <w:jc w:val="both"/>
              <w:rPr>
                <w:rFonts w:ascii="Times New Roman" w:eastAsia="Times New Roman" w:hAnsi="Times New Roman" w:cs="B Nazanin"/>
                <w:sz w:val="28"/>
                <w:szCs w:val="28"/>
              </w:rPr>
            </w:pPr>
          </w:p>
        </w:tc>
      </w:tr>
      <w:tr w:rsidR="009D1DCF" w:rsidRPr="00EC5C57" w:rsidTr="00192E88">
        <w:trPr>
          <w:jc w:val="center"/>
        </w:trPr>
        <w:tc>
          <w:tcPr>
            <w:tcW w:w="4486" w:type="dxa"/>
            <w:hideMark/>
          </w:tcPr>
          <w:p w:rsidR="009D1DCF" w:rsidRPr="00EC5C57" w:rsidRDefault="009D1DCF" w:rsidP="00192E88">
            <w:pPr>
              <w:bidi/>
              <w:spacing w:after="0" w:line="240" w:lineRule="auto"/>
              <w:contextualSpacing/>
              <w:jc w:val="lowKashida"/>
              <w:rPr>
                <w:rFonts w:ascii="Times New Roman" w:eastAsia="Times New Roman" w:hAnsi="Times New Roman" w:cs="B Nazanin"/>
                <w:szCs w:val="24"/>
              </w:rPr>
            </w:pPr>
          </w:p>
        </w:tc>
        <w:tc>
          <w:tcPr>
            <w:tcW w:w="3420" w:type="dxa"/>
            <w:hideMark/>
          </w:tcPr>
          <w:p w:rsidR="009D1DCF" w:rsidRPr="00EC5C57" w:rsidRDefault="009D1DCF" w:rsidP="00192E88">
            <w:pPr>
              <w:bidi/>
              <w:spacing w:after="0" w:line="240" w:lineRule="auto"/>
              <w:contextualSpacing/>
              <w:jc w:val="lowKashida"/>
              <w:rPr>
                <w:rFonts w:ascii="Calibri" w:eastAsia="Times New Roman" w:hAnsi="Calibri" w:cs="B Nazanin"/>
                <w:szCs w:val="24"/>
                <w:rtl/>
              </w:rPr>
            </w:pPr>
          </w:p>
          <w:p w:rsidR="009D1DCF" w:rsidRPr="00EC5C57" w:rsidRDefault="009D1DCF" w:rsidP="00192E88">
            <w:pPr>
              <w:bidi/>
              <w:spacing w:after="0" w:line="240" w:lineRule="auto"/>
              <w:contextualSpacing/>
              <w:jc w:val="lowKashida"/>
              <w:rPr>
                <w:rFonts w:ascii="Times New Roman" w:eastAsia="Times New Roman" w:hAnsi="Times New Roman" w:cs="B Nazanin"/>
                <w:szCs w:val="24"/>
              </w:rPr>
            </w:pPr>
          </w:p>
        </w:tc>
      </w:tr>
      <w:tr w:rsidR="009D1DCF" w:rsidRPr="00EC5C57" w:rsidTr="00192E88">
        <w:trPr>
          <w:jc w:val="center"/>
        </w:trPr>
        <w:tc>
          <w:tcPr>
            <w:tcW w:w="7906" w:type="dxa"/>
            <w:gridSpan w:val="2"/>
          </w:tcPr>
          <w:p w:rsidR="009D1DCF" w:rsidRPr="00EC5C57" w:rsidRDefault="009D1DCF" w:rsidP="00192E88">
            <w:pPr>
              <w:bidi/>
              <w:spacing w:after="0" w:line="240" w:lineRule="auto"/>
              <w:contextualSpacing/>
              <w:jc w:val="both"/>
              <w:rPr>
                <w:rFonts w:ascii="Times New Roman" w:eastAsia="Times New Roman" w:hAnsi="Times New Roman" w:cs="B Nazanin"/>
                <w:sz w:val="24"/>
                <w:szCs w:val="24"/>
              </w:rPr>
            </w:pPr>
          </w:p>
        </w:tc>
      </w:tr>
      <w:tr w:rsidR="009D1DCF" w:rsidRPr="00EC5C57" w:rsidTr="00192E88">
        <w:trPr>
          <w:jc w:val="center"/>
        </w:trPr>
        <w:tc>
          <w:tcPr>
            <w:tcW w:w="4486" w:type="dxa"/>
            <w:hideMark/>
          </w:tcPr>
          <w:p w:rsidR="009D1DCF" w:rsidRPr="00EC5C57" w:rsidRDefault="009D1DCF" w:rsidP="00192E88">
            <w:pPr>
              <w:bidi/>
              <w:spacing w:after="0" w:line="240" w:lineRule="auto"/>
              <w:contextualSpacing/>
              <w:jc w:val="both"/>
              <w:rPr>
                <w:rFonts w:ascii="Times New Roman" w:eastAsia="Times New Roman" w:hAnsi="Times New Roman" w:cs="B Nazanin"/>
                <w:sz w:val="24"/>
                <w:szCs w:val="28"/>
              </w:rPr>
            </w:pPr>
            <w:r w:rsidRPr="00EC5C57">
              <w:rPr>
                <w:rFonts w:ascii="Calibri" w:eastAsia="Calibri" w:hAnsi="Calibri" w:cs="B Nazanin" w:hint="cs"/>
                <w:b/>
                <w:bCs/>
                <w:color w:val="000000"/>
                <w:u w:val="single"/>
                <w:rtl/>
              </w:rPr>
              <w:t>اعضا</w:t>
            </w:r>
            <w:r w:rsidRPr="00EC5C57">
              <w:rPr>
                <w:rFonts w:ascii="Calibri" w:eastAsia="Times New Roman" w:hAnsi="Calibri" w:cs="B Nazanin" w:hint="cs"/>
                <w:rtl/>
              </w:rPr>
              <w:t xml:space="preserve">: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tcPr>
          <w:p w:rsidR="009D1DCF" w:rsidRPr="00EC5C57" w:rsidRDefault="009D1DCF" w:rsidP="00192E88">
            <w:pPr>
              <w:bidi/>
              <w:spacing w:after="0" w:line="240" w:lineRule="auto"/>
              <w:contextualSpacing/>
              <w:jc w:val="both"/>
              <w:rPr>
                <w:rFonts w:ascii="Times New Roman" w:eastAsia="Times New Roman" w:hAnsi="Times New Roman" w:cs="B Nazanin"/>
                <w:sz w:val="28"/>
                <w:szCs w:val="28"/>
              </w:rPr>
            </w:pPr>
          </w:p>
        </w:tc>
      </w:tr>
      <w:tr w:rsidR="009D1DCF" w:rsidRPr="00EC5C57" w:rsidTr="00192E88">
        <w:trPr>
          <w:jc w:val="center"/>
        </w:trPr>
        <w:tc>
          <w:tcPr>
            <w:tcW w:w="4486" w:type="dxa"/>
          </w:tcPr>
          <w:p w:rsidR="009D1DCF" w:rsidRPr="00EC5C57" w:rsidRDefault="009D1DCF" w:rsidP="00192E88">
            <w:pPr>
              <w:bidi/>
              <w:spacing w:after="0" w:line="240" w:lineRule="auto"/>
              <w:jc w:val="lowKashida"/>
              <w:rPr>
                <w:rFonts w:ascii="Calibri" w:eastAsia="Times New Roman" w:hAnsi="Calibri" w:cs="B Nazanin"/>
                <w:szCs w:val="24"/>
                <w:rtl/>
              </w:rPr>
            </w:pPr>
          </w:p>
          <w:p w:rsidR="009D1DCF" w:rsidRPr="00EC5C57" w:rsidRDefault="009D1DCF" w:rsidP="00192E88">
            <w:pPr>
              <w:bidi/>
              <w:spacing w:after="0" w:line="240" w:lineRule="auto"/>
              <w:jc w:val="lowKashida"/>
              <w:rPr>
                <w:rFonts w:ascii="Calibri" w:eastAsia="Times New Roman" w:hAnsi="Calibri" w:cs="B Nazanin"/>
                <w:szCs w:val="24"/>
                <w:rtl/>
              </w:rPr>
            </w:pPr>
          </w:p>
          <w:p w:rsidR="009D1DCF" w:rsidRPr="00EC5C57" w:rsidRDefault="009D1DCF" w:rsidP="00192E88">
            <w:pPr>
              <w:bidi/>
              <w:spacing w:after="0" w:line="240" w:lineRule="auto"/>
              <w:jc w:val="lowKashida"/>
              <w:rPr>
                <w:rFonts w:ascii="Times New Roman" w:eastAsia="Times New Roman" w:hAnsi="Times New Roman" w:cs="B Nazanin"/>
                <w:szCs w:val="24"/>
              </w:rPr>
            </w:pPr>
          </w:p>
        </w:tc>
        <w:tc>
          <w:tcPr>
            <w:tcW w:w="3420" w:type="dxa"/>
          </w:tcPr>
          <w:p w:rsidR="009D1DCF" w:rsidRPr="00EC5C57" w:rsidRDefault="009D1DCF" w:rsidP="00192E88">
            <w:pPr>
              <w:bidi/>
              <w:spacing w:after="0" w:line="240" w:lineRule="auto"/>
              <w:jc w:val="lowKashida"/>
              <w:rPr>
                <w:rFonts w:ascii="Calibri" w:eastAsia="Times New Roman" w:hAnsi="Calibri" w:cs="B Nazanin"/>
                <w:szCs w:val="24"/>
                <w:rtl/>
              </w:rPr>
            </w:pPr>
          </w:p>
          <w:p w:rsidR="009D1DCF" w:rsidRPr="00EC5C57" w:rsidRDefault="009D1DCF" w:rsidP="00192E88">
            <w:pPr>
              <w:bidi/>
              <w:spacing w:after="0" w:line="240" w:lineRule="auto"/>
              <w:jc w:val="lowKashida"/>
              <w:rPr>
                <w:rFonts w:ascii="Calibri" w:eastAsia="Times New Roman" w:hAnsi="Calibri" w:cs="B Nazanin"/>
                <w:szCs w:val="24"/>
                <w:rtl/>
              </w:rPr>
            </w:pPr>
          </w:p>
          <w:p w:rsidR="009D1DCF" w:rsidRPr="00EC5C57" w:rsidRDefault="009D1DCF" w:rsidP="00192E88">
            <w:pPr>
              <w:bidi/>
              <w:spacing w:after="0" w:line="240" w:lineRule="auto"/>
              <w:jc w:val="lowKashida"/>
              <w:rPr>
                <w:rFonts w:ascii="Calibri" w:eastAsia="Times New Roman" w:hAnsi="Calibri" w:cs="B Nazanin"/>
                <w:szCs w:val="24"/>
                <w:rtl/>
              </w:rPr>
            </w:pPr>
          </w:p>
          <w:p w:rsidR="009D1DCF" w:rsidRPr="00EC5C57" w:rsidRDefault="009D1DCF" w:rsidP="00192E88">
            <w:pPr>
              <w:bidi/>
              <w:spacing w:after="0" w:line="240" w:lineRule="auto"/>
              <w:jc w:val="lowKashida"/>
              <w:rPr>
                <w:rFonts w:ascii="Calibri" w:eastAsia="Times New Roman" w:hAnsi="Calibri" w:cs="B Nazanin"/>
                <w:szCs w:val="24"/>
                <w:rtl/>
              </w:rPr>
            </w:pPr>
          </w:p>
          <w:p w:rsidR="009D1DCF" w:rsidRPr="00EC5C57" w:rsidRDefault="009D1DCF" w:rsidP="00192E88">
            <w:pPr>
              <w:bidi/>
              <w:spacing w:after="0" w:line="240" w:lineRule="auto"/>
              <w:jc w:val="lowKashida"/>
              <w:rPr>
                <w:rFonts w:ascii="Calibri" w:eastAsia="Times New Roman" w:hAnsi="Calibri" w:cs="B Nazanin"/>
                <w:szCs w:val="24"/>
                <w:rtl/>
              </w:rPr>
            </w:pPr>
          </w:p>
          <w:p w:rsidR="009D1DCF" w:rsidRPr="00EC5C57" w:rsidRDefault="009D1DCF" w:rsidP="00192E88">
            <w:pPr>
              <w:bidi/>
              <w:spacing w:after="0" w:line="240" w:lineRule="auto"/>
              <w:jc w:val="lowKashida"/>
              <w:rPr>
                <w:rFonts w:ascii="Calibri" w:eastAsia="Times New Roman" w:hAnsi="Calibri" w:cs="B Nazanin"/>
                <w:szCs w:val="24"/>
                <w:rtl/>
              </w:rPr>
            </w:pPr>
          </w:p>
          <w:p w:rsidR="009D1DCF" w:rsidRPr="00EC5C57" w:rsidRDefault="009D1DCF" w:rsidP="00192E88">
            <w:pPr>
              <w:bidi/>
              <w:spacing w:after="0" w:line="240" w:lineRule="auto"/>
              <w:jc w:val="lowKashida"/>
              <w:rPr>
                <w:rFonts w:ascii="Calibri" w:eastAsia="Times New Roman" w:hAnsi="Calibri" w:cs="B Nazanin"/>
                <w:szCs w:val="24"/>
                <w:rtl/>
              </w:rPr>
            </w:pPr>
          </w:p>
          <w:p w:rsidR="009D1DCF" w:rsidRPr="00EC5C57" w:rsidRDefault="009D1DCF" w:rsidP="00192E88">
            <w:pPr>
              <w:bidi/>
              <w:spacing w:after="0" w:line="240" w:lineRule="auto"/>
              <w:jc w:val="lowKashida"/>
              <w:rPr>
                <w:rFonts w:ascii="Calibri" w:eastAsia="Times New Roman" w:hAnsi="Calibri" w:cs="B Nazanin"/>
                <w:szCs w:val="24"/>
                <w:rtl/>
              </w:rPr>
            </w:pPr>
          </w:p>
          <w:p w:rsidR="009D1DCF" w:rsidRPr="00EC5C57" w:rsidRDefault="009D1DCF" w:rsidP="00192E88">
            <w:pPr>
              <w:bidi/>
              <w:spacing w:after="0" w:line="240" w:lineRule="auto"/>
              <w:jc w:val="lowKashida"/>
              <w:rPr>
                <w:rFonts w:ascii="Times New Roman" w:eastAsia="Times New Roman" w:hAnsi="Times New Roman" w:cs="B Nazanin"/>
                <w:szCs w:val="24"/>
              </w:rPr>
            </w:pPr>
          </w:p>
        </w:tc>
      </w:tr>
      <w:tr w:rsidR="009D1DCF" w:rsidRPr="00EC5C57" w:rsidTr="00192E88">
        <w:trPr>
          <w:jc w:val="center"/>
        </w:trPr>
        <w:tc>
          <w:tcPr>
            <w:tcW w:w="4486" w:type="dxa"/>
            <w:hideMark/>
          </w:tcPr>
          <w:p w:rsidR="009D1DCF" w:rsidRPr="00EC5C57" w:rsidRDefault="009D1DCF" w:rsidP="00192E88">
            <w:pPr>
              <w:bidi/>
              <w:spacing w:after="0" w:line="240" w:lineRule="auto"/>
              <w:contextualSpacing/>
              <w:jc w:val="lowKashida"/>
              <w:rPr>
                <w:rFonts w:ascii="Times New Roman" w:eastAsia="Times New Roman" w:hAnsi="Times New Roman" w:cs="B Nazanin"/>
                <w:szCs w:val="24"/>
              </w:rPr>
            </w:pPr>
          </w:p>
        </w:tc>
        <w:tc>
          <w:tcPr>
            <w:tcW w:w="3420" w:type="dxa"/>
            <w:hideMark/>
          </w:tcPr>
          <w:p w:rsidR="009D1DCF" w:rsidRPr="00EC5C57" w:rsidRDefault="009D1DCF" w:rsidP="00192E88">
            <w:pPr>
              <w:bidi/>
              <w:spacing w:after="0" w:line="240" w:lineRule="auto"/>
              <w:contextualSpacing/>
              <w:jc w:val="lowKashida"/>
              <w:rPr>
                <w:rFonts w:ascii="Calibri" w:eastAsia="Times New Roman" w:hAnsi="Calibri" w:cs="B Nazanin"/>
                <w:szCs w:val="24"/>
                <w:rtl/>
              </w:rPr>
            </w:pPr>
          </w:p>
          <w:p w:rsidR="009D1DCF" w:rsidRPr="00EC5C57" w:rsidRDefault="009D1DCF" w:rsidP="00192E88">
            <w:pPr>
              <w:bidi/>
              <w:spacing w:after="0" w:line="240" w:lineRule="auto"/>
              <w:contextualSpacing/>
              <w:jc w:val="lowKashida"/>
              <w:rPr>
                <w:rFonts w:ascii="Times New Roman" w:eastAsia="Times New Roman" w:hAnsi="Times New Roman" w:cs="B Nazanin"/>
                <w:szCs w:val="24"/>
              </w:rPr>
            </w:pPr>
          </w:p>
        </w:tc>
      </w:tr>
      <w:tr w:rsidR="009D1DCF" w:rsidRPr="00EC5C57" w:rsidTr="00192E88">
        <w:trPr>
          <w:jc w:val="center"/>
        </w:trPr>
        <w:tc>
          <w:tcPr>
            <w:tcW w:w="4486" w:type="dxa"/>
            <w:hideMark/>
          </w:tcPr>
          <w:p w:rsidR="009D1DCF" w:rsidRPr="00EC5C57" w:rsidRDefault="009D1DCF" w:rsidP="00192E88">
            <w:pPr>
              <w:bidi/>
              <w:spacing w:after="0" w:line="240" w:lineRule="auto"/>
              <w:contextualSpacing/>
              <w:jc w:val="lowKashida"/>
              <w:rPr>
                <w:rFonts w:ascii="Times New Roman" w:eastAsia="Times New Roman" w:hAnsi="Times New Roman" w:cs="B Nazanin"/>
                <w:szCs w:val="24"/>
              </w:rPr>
            </w:pPr>
            <w:r w:rsidRPr="00EC5C57">
              <w:rPr>
                <w:rFonts w:ascii="Calibri" w:eastAsia="Calibri" w:hAnsi="Calibri" w:cs="B Nazanin" w:hint="cs"/>
                <w:b/>
                <w:bCs/>
                <w:color w:val="000000"/>
                <w:u w:val="single"/>
                <w:rtl/>
              </w:rPr>
              <w:t xml:space="preserve">اعضا: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hideMark/>
          </w:tcPr>
          <w:p w:rsidR="009D1DCF" w:rsidRPr="00EC5C57" w:rsidRDefault="009D1DCF" w:rsidP="00192E88">
            <w:pPr>
              <w:bidi/>
              <w:spacing w:after="0" w:line="240" w:lineRule="auto"/>
              <w:contextualSpacing/>
              <w:jc w:val="lowKashida"/>
              <w:rPr>
                <w:rFonts w:ascii="Times New Roman" w:eastAsia="Times New Roman" w:hAnsi="Times New Roman" w:cs="B Nazanin"/>
                <w:szCs w:val="24"/>
              </w:rPr>
            </w:pPr>
            <w:r w:rsidRPr="00EC5C57">
              <w:rPr>
                <w:rFonts w:ascii="Calibri" w:eastAsia="Times New Roman" w:hAnsi="Calibri" w:cs="B Nazanin" w:hint="cs"/>
                <w:b/>
                <w:bCs/>
                <w:color w:val="000000"/>
                <w:u w:val="single"/>
                <w:rtl/>
              </w:rPr>
              <w:t>سمت و/يا محل اشتغال</w:t>
            </w:r>
          </w:p>
        </w:tc>
      </w:tr>
      <w:tr w:rsidR="009D1DCF" w:rsidRPr="00EC5C57" w:rsidTr="00192E88">
        <w:trPr>
          <w:jc w:val="center"/>
        </w:trPr>
        <w:tc>
          <w:tcPr>
            <w:tcW w:w="4486" w:type="dxa"/>
          </w:tcPr>
          <w:p w:rsidR="009D1DCF" w:rsidRPr="00EC5C57" w:rsidRDefault="009D1DCF" w:rsidP="00192E88">
            <w:pPr>
              <w:bidi/>
              <w:spacing w:after="0" w:line="240" w:lineRule="auto"/>
              <w:contextualSpacing/>
              <w:jc w:val="lowKashida"/>
              <w:rPr>
                <w:rFonts w:ascii="Times New Roman" w:eastAsia="Times New Roman" w:hAnsi="Times New Roman" w:cs="B Nazanin"/>
                <w:szCs w:val="24"/>
              </w:rPr>
            </w:pPr>
          </w:p>
        </w:tc>
        <w:tc>
          <w:tcPr>
            <w:tcW w:w="3420" w:type="dxa"/>
          </w:tcPr>
          <w:p w:rsidR="009D1DCF" w:rsidRPr="00EC5C57" w:rsidRDefault="009D1DCF" w:rsidP="00192E88">
            <w:pPr>
              <w:bidi/>
              <w:spacing w:after="0" w:line="240" w:lineRule="auto"/>
              <w:jc w:val="lowKashida"/>
              <w:rPr>
                <w:rFonts w:ascii="Calibri" w:eastAsia="Times New Roman" w:hAnsi="Calibri" w:cs="B Nazanin"/>
                <w:szCs w:val="24"/>
                <w:rtl/>
              </w:rPr>
            </w:pPr>
          </w:p>
          <w:p w:rsidR="009D1DCF" w:rsidRPr="00EC5C57" w:rsidRDefault="009D1DCF" w:rsidP="00192E88">
            <w:pPr>
              <w:bidi/>
              <w:spacing w:after="0" w:line="240" w:lineRule="auto"/>
              <w:jc w:val="lowKashida"/>
              <w:rPr>
                <w:rFonts w:ascii="Calibri" w:eastAsia="Times New Roman" w:hAnsi="Calibri" w:cs="B Nazanin"/>
                <w:szCs w:val="24"/>
                <w:rtl/>
              </w:rPr>
            </w:pPr>
          </w:p>
          <w:p w:rsidR="009D1DCF" w:rsidRPr="00EC5C57" w:rsidRDefault="009D1DCF" w:rsidP="00192E88">
            <w:pPr>
              <w:bidi/>
              <w:spacing w:after="0" w:line="240" w:lineRule="auto"/>
              <w:jc w:val="lowKashida"/>
              <w:rPr>
                <w:rFonts w:ascii="Calibri" w:eastAsia="Times New Roman" w:hAnsi="Calibri" w:cs="B Nazanin"/>
                <w:szCs w:val="24"/>
                <w:rtl/>
              </w:rPr>
            </w:pPr>
          </w:p>
          <w:p w:rsidR="009D1DCF" w:rsidRPr="00EC5C57" w:rsidRDefault="009D1DCF" w:rsidP="00192E88">
            <w:pPr>
              <w:bidi/>
              <w:spacing w:after="0" w:line="240" w:lineRule="auto"/>
              <w:jc w:val="lowKashida"/>
              <w:rPr>
                <w:rFonts w:ascii="Calibri" w:eastAsia="Times New Roman" w:hAnsi="Calibri" w:cs="B Nazanin"/>
                <w:szCs w:val="24"/>
                <w:rtl/>
              </w:rPr>
            </w:pPr>
          </w:p>
          <w:p w:rsidR="009D1DCF" w:rsidRPr="00EC5C57" w:rsidRDefault="009D1DCF" w:rsidP="00192E88">
            <w:pPr>
              <w:bidi/>
              <w:spacing w:after="0" w:line="240" w:lineRule="auto"/>
              <w:jc w:val="lowKashida"/>
              <w:rPr>
                <w:rFonts w:ascii="Calibri" w:eastAsia="Times New Roman" w:hAnsi="Calibri" w:cs="B Nazanin"/>
                <w:szCs w:val="24"/>
                <w:rtl/>
              </w:rPr>
            </w:pPr>
          </w:p>
          <w:p w:rsidR="009D1DCF" w:rsidRPr="00EC5C57" w:rsidRDefault="009D1DCF" w:rsidP="00192E88">
            <w:pPr>
              <w:bidi/>
              <w:spacing w:after="0" w:line="240" w:lineRule="auto"/>
              <w:jc w:val="lowKashida"/>
              <w:rPr>
                <w:rFonts w:ascii="Times New Roman" w:eastAsia="Times New Roman" w:hAnsi="Times New Roman" w:cs="B Nazanin"/>
                <w:szCs w:val="24"/>
              </w:rPr>
            </w:pPr>
          </w:p>
        </w:tc>
      </w:tr>
      <w:tr w:rsidR="009D1DCF" w:rsidRPr="00EC5C57" w:rsidTr="00192E88">
        <w:trPr>
          <w:jc w:val="center"/>
        </w:trPr>
        <w:tc>
          <w:tcPr>
            <w:tcW w:w="7906" w:type="dxa"/>
            <w:gridSpan w:val="2"/>
          </w:tcPr>
          <w:p w:rsidR="009D1DCF" w:rsidRPr="00EC5C57" w:rsidRDefault="009D1DCF" w:rsidP="00192E88">
            <w:pPr>
              <w:bidi/>
              <w:spacing w:after="0" w:line="240" w:lineRule="auto"/>
              <w:contextualSpacing/>
              <w:jc w:val="both"/>
              <w:rPr>
                <w:rFonts w:ascii="Times New Roman" w:eastAsia="Times New Roman" w:hAnsi="Times New Roman" w:cs="B Nazanin"/>
                <w:sz w:val="24"/>
                <w:szCs w:val="24"/>
              </w:rPr>
            </w:pPr>
          </w:p>
        </w:tc>
      </w:tr>
      <w:tr w:rsidR="009D1DCF" w:rsidRPr="00EC5C57" w:rsidTr="00192E88">
        <w:trPr>
          <w:jc w:val="center"/>
        </w:trPr>
        <w:tc>
          <w:tcPr>
            <w:tcW w:w="4486" w:type="dxa"/>
          </w:tcPr>
          <w:p w:rsidR="009D1DCF" w:rsidRPr="00EC5C57" w:rsidRDefault="009D1DCF" w:rsidP="00192E88">
            <w:pPr>
              <w:bidi/>
              <w:spacing w:after="0" w:line="240" w:lineRule="auto"/>
              <w:jc w:val="lowKashida"/>
              <w:rPr>
                <w:rFonts w:ascii="Calibri" w:eastAsia="Calibri" w:hAnsi="Calibri" w:cs="B Nazanin"/>
                <w:b/>
                <w:bCs/>
                <w:color w:val="000000"/>
                <w:sz w:val="24"/>
                <w:szCs w:val="28"/>
                <w:u w:val="single"/>
                <w:rtl/>
              </w:rPr>
            </w:pPr>
            <w:r w:rsidRPr="00EC5C57">
              <w:rPr>
                <w:rFonts w:ascii="Calibri" w:eastAsia="Calibri" w:hAnsi="Calibri" w:cs="B Nazanin" w:hint="cs"/>
                <w:b/>
                <w:bCs/>
                <w:color w:val="000000"/>
                <w:u w:val="single"/>
                <w:rtl/>
              </w:rPr>
              <w:t>ویراستار:</w:t>
            </w:r>
          </w:p>
          <w:p w:rsidR="009D1DCF" w:rsidRPr="00EC5C57" w:rsidRDefault="009D1DCF" w:rsidP="00192E88">
            <w:pPr>
              <w:bidi/>
              <w:spacing w:after="0" w:line="240" w:lineRule="auto"/>
              <w:jc w:val="lowKashida"/>
              <w:rPr>
                <w:rFonts w:ascii="Calibri" w:eastAsia="Calibri" w:hAnsi="Calibri" w:cs="B Nazanin"/>
                <w:b/>
                <w:bCs/>
                <w:color w:val="000000"/>
                <w:sz w:val="24"/>
                <w:szCs w:val="28"/>
                <w:u w:val="single"/>
                <w:rtl/>
              </w:rPr>
            </w:pPr>
          </w:p>
          <w:p w:rsidR="009D1DCF" w:rsidRPr="00EC5C57" w:rsidRDefault="009D1DCF" w:rsidP="00192E88">
            <w:pPr>
              <w:bidi/>
              <w:spacing w:after="0" w:line="240" w:lineRule="auto"/>
              <w:jc w:val="lowKashida"/>
              <w:rPr>
                <w:rFonts w:ascii="Calibri" w:eastAsia="Calibri" w:hAnsi="Calibri" w:cs="B Nazanin"/>
                <w:b/>
                <w:bCs/>
                <w:color w:val="000000"/>
                <w:u w:val="single"/>
                <w:rtl/>
              </w:rPr>
            </w:pPr>
          </w:p>
          <w:p w:rsidR="009D1DCF" w:rsidRPr="00EC5C57" w:rsidRDefault="009D1DCF" w:rsidP="00192E88">
            <w:pPr>
              <w:bidi/>
              <w:spacing w:after="0" w:line="240" w:lineRule="auto"/>
              <w:jc w:val="lowKashida"/>
              <w:rPr>
                <w:rFonts w:ascii="Calibri" w:eastAsia="Times New Roman" w:hAnsi="Calibri" w:cs="B Nazanin"/>
                <w:szCs w:val="24"/>
                <w:rtl/>
              </w:rPr>
            </w:pPr>
          </w:p>
          <w:p w:rsidR="009D1DCF" w:rsidRPr="00EC5C57" w:rsidRDefault="009D1DCF" w:rsidP="00192E88">
            <w:pPr>
              <w:bidi/>
              <w:spacing w:after="0" w:line="240" w:lineRule="auto"/>
              <w:contextualSpacing/>
              <w:jc w:val="lowKashida"/>
              <w:rPr>
                <w:rFonts w:ascii="Times New Roman" w:eastAsia="Times New Roman" w:hAnsi="Times New Roman" w:cs="B Nazanin"/>
                <w:szCs w:val="24"/>
              </w:rPr>
            </w:pPr>
          </w:p>
        </w:tc>
        <w:tc>
          <w:tcPr>
            <w:tcW w:w="3420" w:type="dxa"/>
          </w:tcPr>
          <w:p w:rsidR="009D1DCF" w:rsidRPr="00EC5C57" w:rsidRDefault="009D1DCF" w:rsidP="00192E88">
            <w:pPr>
              <w:bidi/>
              <w:spacing w:after="0" w:line="240" w:lineRule="auto"/>
              <w:jc w:val="lowKashida"/>
              <w:rPr>
                <w:rFonts w:ascii="Times New Roman" w:eastAsia="Times New Roman" w:hAnsi="Times New Roman" w:cs="B Nazanin"/>
                <w:szCs w:val="24"/>
                <w:rtl/>
              </w:rPr>
            </w:pPr>
          </w:p>
          <w:p w:rsidR="009D1DCF" w:rsidRPr="00EC5C57" w:rsidRDefault="009D1DCF" w:rsidP="00192E88">
            <w:pPr>
              <w:bidi/>
              <w:spacing w:after="0" w:line="240" w:lineRule="auto"/>
              <w:jc w:val="lowKashida"/>
              <w:rPr>
                <w:rFonts w:ascii="Calibri" w:eastAsia="Times New Roman" w:hAnsi="Calibri" w:cs="B Nazanin"/>
                <w:szCs w:val="24"/>
                <w:rtl/>
              </w:rPr>
            </w:pPr>
          </w:p>
          <w:p w:rsidR="009D1DCF" w:rsidRPr="00EC5C57" w:rsidRDefault="009D1DCF" w:rsidP="00192E88">
            <w:pPr>
              <w:bidi/>
              <w:spacing w:after="0" w:line="240" w:lineRule="auto"/>
              <w:jc w:val="lowKashida"/>
              <w:rPr>
                <w:rFonts w:ascii="Times New Roman" w:eastAsia="Times New Roman" w:hAnsi="Times New Roman" w:cs="B Nazanin"/>
                <w:szCs w:val="24"/>
              </w:rPr>
            </w:pPr>
          </w:p>
        </w:tc>
      </w:tr>
    </w:tbl>
    <w:p w:rsidR="0009460A" w:rsidRDefault="0009460A">
      <w:pPr>
        <w:rPr>
          <w:rStyle w:val="Heading1Char"/>
          <w:rFonts w:cs="B Titr"/>
          <w:color w:val="000000" w:themeColor="text1"/>
          <w:spacing w:val="-10"/>
          <w:kern w:val="28"/>
          <w:rtl/>
        </w:rPr>
      </w:pPr>
      <w:bookmarkStart w:id="2" w:name="_Toc492874184"/>
    </w:p>
    <w:sdt>
      <w:sdtPr>
        <w:rPr>
          <w:rFonts w:cs="B Nazanin"/>
          <w:color w:val="auto"/>
          <w:rtl/>
          <w:lang w:eastAsia="en-US"/>
        </w:rPr>
        <w:id w:val="206145327"/>
        <w:docPartObj>
          <w:docPartGallery w:val="Table of Contents"/>
          <w:docPartUnique/>
        </w:docPartObj>
      </w:sdtPr>
      <w:sdtEndPr>
        <w:rPr>
          <w:rFonts w:asciiTheme="minorHAnsi" w:eastAsiaTheme="minorHAnsi" w:hAnsiTheme="minorHAnsi" w:cstheme="minorBidi"/>
          <w:noProof/>
          <w:sz w:val="22"/>
          <w:szCs w:val="22"/>
          <w:rtl w:val="0"/>
        </w:rPr>
      </w:sdtEndPr>
      <w:sdtContent>
        <w:p w:rsidR="0009460A" w:rsidRDefault="0009460A" w:rsidP="0009460A">
          <w:pPr>
            <w:pStyle w:val="TOCHeading"/>
            <w:bidi/>
            <w:jc w:val="center"/>
          </w:pPr>
          <w:r>
            <w:rPr>
              <w:rFonts w:hint="cs"/>
              <w:rtl/>
            </w:rPr>
            <w:t>فهرست</w:t>
          </w:r>
        </w:p>
        <w:p w:rsidR="0009460A" w:rsidRPr="0009460A" w:rsidRDefault="0009460A" w:rsidP="0009460A">
          <w:pPr>
            <w:pStyle w:val="TOC1"/>
            <w:rPr>
              <w:noProof/>
            </w:rPr>
          </w:pPr>
          <w:r>
            <w:fldChar w:fldCharType="begin"/>
          </w:r>
          <w:r>
            <w:instrText xml:space="preserve"> TOC \o "1-3" \h \z \u </w:instrText>
          </w:r>
          <w:r>
            <w:fldChar w:fldCharType="separate"/>
          </w:r>
          <w:hyperlink w:anchor="_Toc501439232" w:history="1">
            <w:r w:rsidRPr="0009460A">
              <w:rPr>
                <w:rStyle w:val="Hyperlink"/>
                <w:rFonts w:cs="B Nazanin" w:hint="eastAsia"/>
                <w:noProof/>
                <w:rtl/>
              </w:rPr>
              <w:t>آشنا</w:t>
            </w:r>
            <w:r w:rsidRPr="0009460A">
              <w:rPr>
                <w:rStyle w:val="Hyperlink"/>
                <w:rFonts w:cs="B Nazanin" w:hint="cs"/>
                <w:noProof/>
                <w:rtl/>
              </w:rPr>
              <w:t>یی</w:t>
            </w:r>
            <w:r w:rsidRPr="0009460A">
              <w:rPr>
                <w:rStyle w:val="Hyperlink"/>
                <w:rFonts w:cs="B Nazanin"/>
                <w:noProof/>
                <w:rtl/>
              </w:rPr>
              <w:t xml:space="preserve"> </w:t>
            </w:r>
            <w:r w:rsidRPr="0009460A">
              <w:rPr>
                <w:rStyle w:val="Hyperlink"/>
                <w:rFonts w:cs="B Nazanin" w:hint="eastAsia"/>
                <w:noProof/>
                <w:rtl/>
              </w:rPr>
              <w:t>با</w:t>
            </w:r>
            <w:r w:rsidRPr="0009460A">
              <w:rPr>
                <w:rStyle w:val="Hyperlink"/>
                <w:rFonts w:cs="B Nazanin"/>
                <w:noProof/>
                <w:rtl/>
              </w:rPr>
              <w:t xml:space="preserve"> </w:t>
            </w:r>
            <w:r w:rsidRPr="0009460A">
              <w:rPr>
                <w:rStyle w:val="Hyperlink"/>
                <w:rFonts w:cs="B Nazanin" w:hint="eastAsia"/>
                <w:noProof/>
                <w:rtl/>
              </w:rPr>
              <w:t>سازمان</w:t>
            </w:r>
            <w:r w:rsidRPr="0009460A">
              <w:rPr>
                <w:rStyle w:val="Hyperlink"/>
                <w:rFonts w:cs="B Nazanin"/>
                <w:noProof/>
                <w:rtl/>
              </w:rPr>
              <w:t xml:space="preserve"> </w:t>
            </w:r>
            <w:r w:rsidRPr="0009460A">
              <w:rPr>
                <w:rStyle w:val="Hyperlink"/>
                <w:rFonts w:cs="B Nazanin" w:hint="eastAsia"/>
                <w:noProof/>
                <w:rtl/>
              </w:rPr>
              <w:t>مل</w:t>
            </w:r>
            <w:r w:rsidRPr="0009460A">
              <w:rPr>
                <w:rStyle w:val="Hyperlink"/>
                <w:rFonts w:cs="B Nazanin" w:hint="cs"/>
                <w:noProof/>
                <w:rtl/>
              </w:rPr>
              <w:t>ی</w:t>
            </w:r>
            <w:r w:rsidRPr="0009460A">
              <w:rPr>
                <w:rStyle w:val="Hyperlink"/>
                <w:rFonts w:cs="B Nazanin"/>
                <w:noProof/>
                <w:rtl/>
              </w:rPr>
              <w:t xml:space="preserve"> </w:t>
            </w:r>
            <w:r w:rsidRPr="0009460A">
              <w:rPr>
                <w:rStyle w:val="Hyperlink"/>
                <w:rFonts w:cs="B Nazanin" w:hint="eastAsia"/>
                <w:noProof/>
                <w:rtl/>
              </w:rPr>
              <w:t>استاندارد</w:t>
            </w:r>
            <w:r w:rsidRPr="0009460A">
              <w:rPr>
                <w:rStyle w:val="Hyperlink"/>
                <w:rFonts w:cs="B Nazanin"/>
                <w:noProof/>
                <w:rtl/>
              </w:rPr>
              <w:t xml:space="preserve"> </w:t>
            </w:r>
            <w:r w:rsidRPr="0009460A">
              <w:rPr>
                <w:rStyle w:val="Hyperlink"/>
                <w:rFonts w:cs="B Nazanin" w:hint="eastAsia"/>
                <w:noProof/>
                <w:rtl/>
              </w:rPr>
              <w:t>ا</w:t>
            </w:r>
            <w:r w:rsidRPr="0009460A">
              <w:rPr>
                <w:rStyle w:val="Hyperlink"/>
                <w:rFonts w:cs="B Nazanin" w:hint="cs"/>
                <w:noProof/>
                <w:rtl/>
              </w:rPr>
              <w:t>ی</w:t>
            </w:r>
            <w:r w:rsidRPr="0009460A">
              <w:rPr>
                <w:rStyle w:val="Hyperlink"/>
                <w:rFonts w:cs="B Nazanin" w:hint="eastAsia"/>
                <w:noProof/>
                <w:rtl/>
              </w:rPr>
              <w:t>ران</w:t>
            </w:r>
            <w:r w:rsidRPr="0009460A">
              <w:rPr>
                <w:noProof/>
                <w:webHidden/>
              </w:rPr>
              <w:tab/>
            </w:r>
            <w:r w:rsidRPr="0009460A">
              <w:rPr>
                <w:noProof/>
                <w:webHidden/>
              </w:rPr>
              <w:fldChar w:fldCharType="begin"/>
            </w:r>
            <w:r w:rsidRPr="0009460A">
              <w:rPr>
                <w:noProof/>
                <w:webHidden/>
              </w:rPr>
              <w:instrText xml:space="preserve"> PAGEREF _Toc501439232 \h </w:instrText>
            </w:r>
            <w:r w:rsidRPr="0009460A">
              <w:rPr>
                <w:noProof/>
                <w:webHidden/>
              </w:rPr>
            </w:r>
            <w:r w:rsidRPr="0009460A">
              <w:rPr>
                <w:noProof/>
                <w:webHidden/>
              </w:rPr>
              <w:fldChar w:fldCharType="separate"/>
            </w:r>
            <w:r>
              <w:rPr>
                <w:rFonts w:hint="cs"/>
                <w:noProof/>
                <w:webHidden/>
                <w:rtl/>
              </w:rPr>
              <w:t>‌ب</w:t>
            </w:r>
            <w:r w:rsidRPr="0009460A">
              <w:rPr>
                <w:noProof/>
                <w:webHidden/>
              </w:rPr>
              <w:fldChar w:fldCharType="end"/>
            </w:r>
          </w:hyperlink>
        </w:p>
        <w:p w:rsidR="0009460A" w:rsidRPr="0009460A" w:rsidRDefault="005E22B0" w:rsidP="0009460A">
          <w:pPr>
            <w:pStyle w:val="TOC1"/>
            <w:rPr>
              <w:noProof/>
            </w:rPr>
          </w:pPr>
          <w:hyperlink w:anchor="_Toc501439233" w:history="1">
            <w:r w:rsidR="0009460A" w:rsidRPr="0009460A">
              <w:rPr>
                <w:rStyle w:val="Hyperlink"/>
                <w:rFonts w:cs="B Nazanin" w:hint="eastAsia"/>
                <w:noProof/>
                <w:spacing w:val="-10"/>
                <w:kern w:val="28"/>
                <w:rtl/>
              </w:rPr>
              <w:t>پ</w:t>
            </w:r>
            <w:r w:rsidR="0009460A" w:rsidRPr="0009460A">
              <w:rPr>
                <w:rStyle w:val="Hyperlink"/>
                <w:rFonts w:cs="B Nazanin" w:hint="cs"/>
                <w:noProof/>
                <w:spacing w:val="-10"/>
                <w:kern w:val="28"/>
                <w:rtl/>
              </w:rPr>
              <w:t>ی</w:t>
            </w:r>
            <w:r w:rsidR="0009460A" w:rsidRPr="0009460A">
              <w:rPr>
                <w:rStyle w:val="Hyperlink"/>
                <w:rFonts w:cs="B Nazanin" w:hint="eastAsia"/>
                <w:noProof/>
                <w:spacing w:val="-10"/>
                <w:kern w:val="28"/>
                <w:rtl/>
              </w:rPr>
              <w:t>شگفتار</w:t>
            </w:r>
            <w:r w:rsidR="0009460A" w:rsidRPr="0009460A">
              <w:rPr>
                <w:noProof/>
                <w:webHidden/>
              </w:rPr>
              <w:tab/>
            </w:r>
            <w:r w:rsidR="0009460A" w:rsidRPr="0009460A">
              <w:rPr>
                <w:noProof/>
                <w:webHidden/>
              </w:rPr>
              <w:fldChar w:fldCharType="begin"/>
            </w:r>
            <w:r w:rsidR="0009460A" w:rsidRPr="0009460A">
              <w:rPr>
                <w:noProof/>
                <w:webHidden/>
              </w:rPr>
              <w:instrText xml:space="preserve"> PAGEREF _Toc501439233 \h </w:instrText>
            </w:r>
            <w:r w:rsidR="0009460A" w:rsidRPr="0009460A">
              <w:rPr>
                <w:noProof/>
                <w:webHidden/>
              </w:rPr>
            </w:r>
            <w:r w:rsidR="0009460A" w:rsidRPr="0009460A">
              <w:rPr>
                <w:noProof/>
                <w:webHidden/>
              </w:rPr>
              <w:fldChar w:fldCharType="separate"/>
            </w:r>
            <w:r w:rsidR="0009460A">
              <w:rPr>
                <w:rFonts w:hint="cs"/>
                <w:noProof/>
                <w:webHidden/>
                <w:rtl/>
              </w:rPr>
              <w:t>‌ه</w:t>
            </w:r>
            <w:r w:rsidR="0009460A" w:rsidRPr="0009460A">
              <w:rPr>
                <w:noProof/>
                <w:webHidden/>
              </w:rPr>
              <w:fldChar w:fldCharType="end"/>
            </w:r>
          </w:hyperlink>
        </w:p>
        <w:p w:rsidR="0009460A" w:rsidRPr="0009460A" w:rsidRDefault="005E22B0" w:rsidP="0009460A">
          <w:pPr>
            <w:pStyle w:val="TOC1"/>
            <w:rPr>
              <w:noProof/>
            </w:rPr>
          </w:pPr>
          <w:hyperlink w:anchor="_Toc501439234" w:history="1">
            <w:r w:rsidR="0009460A" w:rsidRPr="0009460A">
              <w:rPr>
                <w:rStyle w:val="Hyperlink"/>
                <w:rFonts w:ascii="Calibri" w:eastAsia="Calibri" w:hAnsi="Calibri" w:cs="B Nazanin" w:hint="eastAsia"/>
                <w:noProof/>
                <w:rtl/>
              </w:rPr>
              <w:t>فناور</w:t>
            </w:r>
            <w:r w:rsidR="0009460A" w:rsidRPr="0009460A">
              <w:rPr>
                <w:rStyle w:val="Hyperlink"/>
                <w:rFonts w:ascii="Calibri" w:eastAsia="Calibri" w:hAnsi="Calibri" w:cs="B Nazanin" w:hint="cs"/>
                <w:noProof/>
                <w:rtl/>
              </w:rPr>
              <w:t>ی</w:t>
            </w:r>
            <w:r w:rsidR="0009460A" w:rsidRPr="0009460A">
              <w:rPr>
                <w:rStyle w:val="Hyperlink"/>
                <w:rFonts w:ascii="Calibri" w:eastAsia="Calibri" w:hAnsi="Calibri" w:cs="B Nazanin"/>
                <w:noProof/>
                <w:rtl/>
              </w:rPr>
              <w:t xml:space="preserve"> </w:t>
            </w:r>
            <w:r w:rsidR="0009460A" w:rsidRPr="0009460A">
              <w:rPr>
                <w:rStyle w:val="Hyperlink"/>
                <w:rFonts w:ascii="Calibri" w:eastAsia="Calibri" w:hAnsi="Calibri" w:cs="B Nazanin" w:hint="eastAsia"/>
                <w:noProof/>
                <w:rtl/>
              </w:rPr>
              <w:t>اطلاعات</w:t>
            </w:r>
            <w:r w:rsidR="0009460A" w:rsidRPr="0009460A">
              <w:rPr>
                <w:rStyle w:val="Hyperlink"/>
                <w:rFonts w:ascii="Calibri" w:eastAsia="Calibri" w:hAnsi="Calibri" w:cs="B Nazanin"/>
                <w:noProof/>
                <w:rtl/>
              </w:rPr>
              <w:t xml:space="preserve">- </w:t>
            </w:r>
            <w:r w:rsidR="0009460A" w:rsidRPr="0009460A">
              <w:rPr>
                <w:rStyle w:val="Hyperlink"/>
                <w:rFonts w:cs="B Nazanin" w:hint="eastAsia"/>
                <w:noProof/>
                <w:rtl/>
              </w:rPr>
              <w:t>متن</w:t>
            </w:r>
            <w:r w:rsidR="0009460A" w:rsidRPr="0009460A">
              <w:rPr>
                <w:rStyle w:val="Hyperlink"/>
                <w:rFonts w:cs="B Nazanin"/>
                <w:noProof/>
                <w:rtl/>
              </w:rPr>
              <w:t xml:space="preserve"> </w:t>
            </w:r>
            <w:r w:rsidR="0009460A" w:rsidRPr="0009460A">
              <w:rPr>
                <w:rStyle w:val="Hyperlink"/>
                <w:rFonts w:cs="B Nazanin" w:hint="eastAsia"/>
                <w:noProof/>
                <w:rtl/>
              </w:rPr>
              <w:t>پ</w:t>
            </w:r>
            <w:r w:rsidR="0009460A" w:rsidRPr="0009460A">
              <w:rPr>
                <w:rStyle w:val="Hyperlink"/>
                <w:rFonts w:cs="B Nazanin" w:hint="cs"/>
                <w:noProof/>
                <w:rtl/>
              </w:rPr>
              <w:t>ی</w:t>
            </w:r>
            <w:r w:rsidR="0009460A" w:rsidRPr="0009460A">
              <w:rPr>
                <w:rStyle w:val="Hyperlink"/>
                <w:rFonts w:cs="B Nazanin" w:hint="eastAsia"/>
                <w:noProof/>
                <w:rtl/>
              </w:rPr>
              <w:t>شنهاد</w:t>
            </w:r>
            <w:r w:rsidR="0009460A" w:rsidRPr="0009460A">
              <w:rPr>
                <w:rStyle w:val="Hyperlink"/>
                <w:rFonts w:cs="B Nazanin" w:hint="cs"/>
                <w:noProof/>
                <w:rtl/>
              </w:rPr>
              <w:t>ی</w:t>
            </w:r>
            <w:r w:rsidR="0009460A" w:rsidRPr="0009460A">
              <w:rPr>
                <w:rStyle w:val="Hyperlink"/>
                <w:rFonts w:cs="B Nazanin"/>
                <w:noProof/>
                <w:rtl/>
              </w:rPr>
              <w:t xml:space="preserve"> </w:t>
            </w:r>
            <w:r w:rsidR="0009460A" w:rsidRPr="0009460A">
              <w:rPr>
                <w:rStyle w:val="Hyperlink"/>
                <w:rFonts w:cs="B Nazanin" w:hint="eastAsia"/>
                <w:noProof/>
                <w:rtl/>
              </w:rPr>
              <w:t>استاندارد</w:t>
            </w:r>
            <w:r w:rsidR="0009460A" w:rsidRPr="0009460A">
              <w:rPr>
                <w:rStyle w:val="Hyperlink"/>
                <w:rFonts w:cs="B Nazanin"/>
                <w:noProof/>
                <w:rtl/>
              </w:rPr>
              <w:t xml:space="preserve"> </w:t>
            </w:r>
            <w:r w:rsidR="0009460A" w:rsidRPr="0009460A">
              <w:rPr>
                <w:rStyle w:val="Hyperlink"/>
                <w:rFonts w:cs="B Nazanin" w:hint="eastAsia"/>
                <w:noProof/>
                <w:rtl/>
              </w:rPr>
              <w:t>ورود</w:t>
            </w:r>
            <w:r w:rsidR="0009460A" w:rsidRPr="0009460A">
              <w:rPr>
                <w:rStyle w:val="Hyperlink"/>
                <w:rFonts w:cs="B Nazanin" w:hint="cs"/>
                <w:noProof/>
                <w:rtl/>
              </w:rPr>
              <w:t>ی</w:t>
            </w:r>
            <w:r w:rsidR="0009460A" w:rsidRPr="0009460A">
              <w:rPr>
                <w:rStyle w:val="Hyperlink"/>
                <w:rFonts w:cs="B Nazanin"/>
                <w:noProof/>
                <w:rtl/>
              </w:rPr>
              <w:t xml:space="preserve"> </w:t>
            </w:r>
            <w:r w:rsidR="0009460A" w:rsidRPr="0009460A">
              <w:rPr>
                <w:rStyle w:val="Hyperlink"/>
                <w:rFonts w:cs="B Nazanin" w:hint="eastAsia"/>
                <w:noProof/>
                <w:rtl/>
              </w:rPr>
              <w:t>ها</w:t>
            </w:r>
            <w:r w:rsidR="0009460A" w:rsidRPr="0009460A">
              <w:rPr>
                <w:rStyle w:val="Hyperlink"/>
                <w:rFonts w:cs="B Nazanin" w:hint="cs"/>
                <w:noProof/>
                <w:rtl/>
              </w:rPr>
              <w:t>ی</w:t>
            </w:r>
            <w:r w:rsidR="0009460A" w:rsidRPr="0009460A">
              <w:rPr>
                <w:rStyle w:val="Hyperlink"/>
                <w:rFonts w:cs="B Nazanin"/>
                <w:noProof/>
                <w:rtl/>
              </w:rPr>
              <w:t xml:space="preserve"> </w:t>
            </w:r>
            <w:r w:rsidR="0009460A" w:rsidRPr="0009460A">
              <w:rPr>
                <w:rStyle w:val="Hyperlink"/>
                <w:rFonts w:cs="B Nazanin" w:hint="eastAsia"/>
                <w:noProof/>
                <w:rtl/>
              </w:rPr>
              <w:t>کاربر</w:t>
            </w:r>
            <w:r w:rsidR="0009460A" w:rsidRPr="0009460A">
              <w:rPr>
                <w:noProof/>
                <w:webHidden/>
              </w:rPr>
              <w:tab/>
            </w:r>
            <w:r w:rsidR="0009460A" w:rsidRPr="0009460A">
              <w:rPr>
                <w:noProof/>
                <w:webHidden/>
              </w:rPr>
              <w:fldChar w:fldCharType="begin"/>
            </w:r>
            <w:r w:rsidR="0009460A" w:rsidRPr="0009460A">
              <w:rPr>
                <w:noProof/>
                <w:webHidden/>
              </w:rPr>
              <w:instrText xml:space="preserve"> PAGEREF _Toc501439234 \h </w:instrText>
            </w:r>
            <w:r w:rsidR="0009460A" w:rsidRPr="0009460A">
              <w:rPr>
                <w:noProof/>
                <w:webHidden/>
              </w:rPr>
            </w:r>
            <w:r w:rsidR="0009460A" w:rsidRPr="0009460A">
              <w:rPr>
                <w:noProof/>
                <w:webHidden/>
              </w:rPr>
              <w:fldChar w:fldCharType="separate"/>
            </w:r>
            <w:r w:rsidR="0009460A">
              <w:rPr>
                <w:noProof/>
                <w:webHidden/>
                <w:rtl/>
              </w:rPr>
              <w:t>1</w:t>
            </w:r>
            <w:r w:rsidR="0009460A" w:rsidRPr="0009460A">
              <w:rPr>
                <w:noProof/>
                <w:webHidden/>
              </w:rPr>
              <w:fldChar w:fldCharType="end"/>
            </w:r>
          </w:hyperlink>
        </w:p>
        <w:p w:rsidR="0009460A" w:rsidRPr="0009460A" w:rsidRDefault="005E22B0" w:rsidP="0009460A">
          <w:pPr>
            <w:pStyle w:val="TOC1"/>
            <w:rPr>
              <w:noProof/>
            </w:rPr>
          </w:pPr>
          <w:hyperlink w:anchor="_Toc501439235" w:history="1">
            <w:r w:rsidR="0009460A" w:rsidRPr="0009460A">
              <w:rPr>
                <w:rStyle w:val="Hyperlink"/>
                <w:rFonts w:cs="B Nazanin"/>
                <w:noProof/>
                <w:rtl/>
              </w:rPr>
              <w:t>1.</w:t>
            </w:r>
            <w:r w:rsidR="0009460A" w:rsidRPr="0009460A">
              <w:rPr>
                <w:noProof/>
              </w:rPr>
              <w:tab/>
            </w:r>
            <w:r w:rsidR="0009460A" w:rsidRPr="0009460A">
              <w:rPr>
                <w:rStyle w:val="Hyperlink"/>
                <w:rFonts w:cs="B Nazanin" w:hint="eastAsia"/>
                <w:noProof/>
                <w:rtl/>
              </w:rPr>
              <w:t>هدف</w:t>
            </w:r>
            <w:r w:rsidR="0009460A" w:rsidRPr="0009460A">
              <w:rPr>
                <w:rStyle w:val="Hyperlink"/>
                <w:rFonts w:cs="B Nazanin"/>
                <w:noProof/>
                <w:rtl/>
              </w:rPr>
              <w:t xml:space="preserve"> </w:t>
            </w:r>
            <w:r w:rsidR="0009460A" w:rsidRPr="0009460A">
              <w:rPr>
                <w:rStyle w:val="Hyperlink"/>
                <w:rFonts w:cs="B Nazanin" w:hint="eastAsia"/>
                <w:noProof/>
                <w:rtl/>
              </w:rPr>
              <w:t>و</w:t>
            </w:r>
            <w:r w:rsidR="0009460A" w:rsidRPr="0009460A">
              <w:rPr>
                <w:rStyle w:val="Hyperlink"/>
                <w:rFonts w:cs="B Nazanin"/>
                <w:noProof/>
                <w:rtl/>
              </w:rPr>
              <w:t xml:space="preserve"> </w:t>
            </w:r>
            <w:r w:rsidR="0009460A" w:rsidRPr="0009460A">
              <w:rPr>
                <w:rStyle w:val="Hyperlink"/>
                <w:rFonts w:cs="B Nazanin" w:hint="eastAsia"/>
                <w:noProof/>
                <w:rtl/>
              </w:rPr>
              <w:t>دامن</w:t>
            </w:r>
            <w:r w:rsidR="0009460A" w:rsidRPr="0009460A">
              <w:rPr>
                <w:rStyle w:val="Hyperlink"/>
                <w:rFonts w:cs="B Nazanin" w:hint="cs"/>
                <w:noProof/>
                <w:rtl/>
              </w:rPr>
              <w:t>ۀ</w:t>
            </w:r>
            <w:r w:rsidR="0009460A" w:rsidRPr="0009460A">
              <w:rPr>
                <w:rStyle w:val="Hyperlink"/>
                <w:rFonts w:cs="B Nazanin"/>
                <w:noProof/>
                <w:rtl/>
              </w:rPr>
              <w:t xml:space="preserve"> </w:t>
            </w:r>
            <w:r w:rsidR="0009460A" w:rsidRPr="0009460A">
              <w:rPr>
                <w:rStyle w:val="Hyperlink"/>
                <w:rFonts w:cs="B Nazanin" w:hint="eastAsia"/>
                <w:noProof/>
                <w:rtl/>
              </w:rPr>
              <w:t>کاربرد</w:t>
            </w:r>
            <w:r w:rsidR="0009460A" w:rsidRPr="0009460A">
              <w:rPr>
                <w:noProof/>
                <w:webHidden/>
              </w:rPr>
              <w:tab/>
            </w:r>
            <w:r w:rsidR="0009460A" w:rsidRPr="0009460A">
              <w:rPr>
                <w:noProof/>
                <w:webHidden/>
              </w:rPr>
              <w:fldChar w:fldCharType="begin"/>
            </w:r>
            <w:r w:rsidR="0009460A" w:rsidRPr="0009460A">
              <w:rPr>
                <w:noProof/>
                <w:webHidden/>
              </w:rPr>
              <w:instrText xml:space="preserve"> PAGEREF _Toc501439235 \h </w:instrText>
            </w:r>
            <w:r w:rsidR="0009460A" w:rsidRPr="0009460A">
              <w:rPr>
                <w:noProof/>
                <w:webHidden/>
              </w:rPr>
            </w:r>
            <w:r w:rsidR="0009460A" w:rsidRPr="0009460A">
              <w:rPr>
                <w:noProof/>
                <w:webHidden/>
              </w:rPr>
              <w:fldChar w:fldCharType="separate"/>
            </w:r>
            <w:r w:rsidR="0009460A">
              <w:rPr>
                <w:noProof/>
                <w:webHidden/>
                <w:rtl/>
              </w:rPr>
              <w:t>1</w:t>
            </w:r>
            <w:r w:rsidR="0009460A" w:rsidRPr="0009460A">
              <w:rPr>
                <w:noProof/>
                <w:webHidden/>
              </w:rPr>
              <w:fldChar w:fldCharType="end"/>
            </w:r>
          </w:hyperlink>
        </w:p>
        <w:p w:rsidR="0009460A" w:rsidRPr="0009460A" w:rsidRDefault="005E22B0" w:rsidP="0009460A">
          <w:pPr>
            <w:pStyle w:val="TOC1"/>
            <w:rPr>
              <w:noProof/>
            </w:rPr>
          </w:pPr>
          <w:hyperlink w:anchor="_Toc501439236" w:history="1">
            <w:r w:rsidR="0009460A" w:rsidRPr="0009460A">
              <w:rPr>
                <w:rStyle w:val="Hyperlink"/>
                <w:rFonts w:cs="B Nazanin"/>
                <w:noProof/>
                <w:rtl/>
              </w:rPr>
              <w:t>2.</w:t>
            </w:r>
            <w:r w:rsidR="0009460A" w:rsidRPr="0009460A">
              <w:rPr>
                <w:noProof/>
              </w:rPr>
              <w:tab/>
            </w:r>
            <w:r w:rsidR="0009460A" w:rsidRPr="0009460A">
              <w:rPr>
                <w:rStyle w:val="Hyperlink"/>
                <w:rFonts w:cs="B Nazanin" w:hint="eastAsia"/>
                <w:noProof/>
                <w:rtl/>
              </w:rPr>
              <w:t>مراجع</w:t>
            </w:r>
            <w:r w:rsidR="0009460A" w:rsidRPr="0009460A">
              <w:rPr>
                <w:rStyle w:val="Hyperlink"/>
                <w:rFonts w:cs="B Nazanin"/>
                <w:noProof/>
                <w:rtl/>
              </w:rPr>
              <w:t xml:space="preserve"> </w:t>
            </w:r>
            <w:r w:rsidR="0009460A" w:rsidRPr="0009460A">
              <w:rPr>
                <w:rStyle w:val="Hyperlink"/>
                <w:rFonts w:cs="B Nazanin" w:hint="eastAsia"/>
                <w:noProof/>
                <w:rtl/>
              </w:rPr>
              <w:t>الزام</w:t>
            </w:r>
            <w:r w:rsidR="0009460A" w:rsidRPr="0009460A">
              <w:rPr>
                <w:rStyle w:val="Hyperlink"/>
                <w:rFonts w:cs="B Nazanin" w:hint="cs"/>
                <w:noProof/>
                <w:rtl/>
              </w:rPr>
              <w:t>ی</w:t>
            </w:r>
            <w:r w:rsidR="0009460A" w:rsidRPr="0009460A">
              <w:rPr>
                <w:noProof/>
                <w:webHidden/>
              </w:rPr>
              <w:tab/>
            </w:r>
            <w:r w:rsidR="0009460A" w:rsidRPr="0009460A">
              <w:rPr>
                <w:noProof/>
                <w:webHidden/>
              </w:rPr>
              <w:fldChar w:fldCharType="begin"/>
            </w:r>
            <w:r w:rsidR="0009460A" w:rsidRPr="0009460A">
              <w:rPr>
                <w:noProof/>
                <w:webHidden/>
              </w:rPr>
              <w:instrText xml:space="preserve"> PAGEREF _Toc501439236 \h </w:instrText>
            </w:r>
            <w:r w:rsidR="0009460A" w:rsidRPr="0009460A">
              <w:rPr>
                <w:noProof/>
                <w:webHidden/>
              </w:rPr>
            </w:r>
            <w:r w:rsidR="0009460A" w:rsidRPr="0009460A">
              <w:rPr>
                <w:noProof/>
                <w:webHidden/>
              </w:rPr>
              <w:fldChar w:fldCharType="separate"/>
            </w:r>
            <w:r w:rsidR="0009460A">
              <w:rPr>
                <w:noProof/>
                <w:webHidden/>
                <w:rtl/>
              </w:rPr>
              <w:t>1</w:t>
            </w:r>
            <w:r w:rsidR="0009460A" w:rsidRPr="0009460A">
              <w:rPr>
                <w:noProof/>
                <w:webHidden/>
              </w:rPr>
              <w:fldChar w:fldCharType="end"/>
            </w:r>
          </w:hyperlink>
        </w:p>
        <w:p w:rsidR="0009460A" w:rsidRPr="0009460A" w:rsidRDefault="005E22B0" w:rsidP="0009460A">
          <w:pPr>
            <w:pStyle w:val="TOC1"/>
            <w:rPr>
              <w:noProof/>
            </w:rPr>
          </w:pPr>
          <w:hyperlink w:anchor="_Toc501439237" w:history="1">
            <w:r w:rsidR="0009460A">
              <w:rPr>
                <w:rStyle w:val="Hyperlink"/>
                <w:rFonts w:cs="B Nazanin" w:hint="cs"/>
                <w:noProof/>
                <w:rtl/>
              </w:rPr>
              <w:t>3.</w:t>
            </w:r>
            <w:r w:rsidR="0009460A" w:rsidRPr="0009460A">
              <w:rPr>
                <w:noProof/>
              </w:rPr>
              <w:tab/>
            </w:r>
            <w:r w:rsidR="0009460A" w:rsidRPr="0009460A">
              <w:rPr>
                <w:rStyle w:val="Hyperlink"/>
                <w:rFonts w:cs="B Nazanin" w:hint="eastAsia"/>
                <w:noProof/>
                <w:rtl/>
              </w:rPr>
              <w:t>تعار</w:t>
            </w:r>
            <w:r w:rsidR="0009460A" w:rsidRPr="0009460A">
              <w:rPr>
                <w:rStyle w:val="Hyperlink"/>
                <w:rFonts w:cs="B Nazanin" w:hint="cs"/>
                <w:noProof/>
                <w:rtl/>
              </w:rPr>
              <w:t>ی</w:t>
            </w:r>
            <w:r w:rsidR="0009460A" w:rsidRPr="0009460A">
              <w:rPr>
                <w:rStyle w:val="Hyperlink"/>
                <w:rFonts w:cs="B Nazanin" w:hint="eastAsia"/>
                <w:noProof/>
                <w:rtl/>
              </w:rPr>
              <w:t>ف</w:t>
            </w:r>
            <w:r w:rsidR="0009460A" w:rsidRPr="0009460A">
              <w:rPr>
                <w:rStyle w:val="Hyperlink"/>
                <w:rFonts w:cs="B Nazanin"/>
                <w:noProof/>
                <w:rtl/>
              </w:rPr>
              <w:t xml:space="preserve"> </w:t>
            </w:r>
            <w:r w:rsidR="0009460A" w:rsidRPr="0009460A">
              <w:rPr>
                <w:rStyle w:val="Hyperlink"/>
                <w:rFonts w:cs="B Nazanin" w:hint="eastAsia"/>
                <w:noProof/>
                <w:rtl/>
              </w:rPr>
              <w:t>و</w:t>
            </w:r>
            <w:r w:rsidR="0009460A" w:rsidRPr="0009460A">
              <w:rPr>
                <w:rStyle w:val="Hyperlink"/>
                <w:rFonts w:cs="B Nazanin"/>
                <w:noProof/>
                <w:rtl/>
              </w:rPr>
              <w:t xml:space="preserve"> </w:t>
            </w:r>
            <w:r w:rsidR="0009460A" w:rsidRPr="0009460A">
              <w:rPr>
                <w:rStyle w:val="Hyperlink"/>
                <w:rFonts w:cs="B Nazanin" w:hint="eastAsia"/>
                <w:noProof/>
                <w:rtl/>
              </w:rPr>
              <w:t>اصطلاحات</w:t>
            </w:r>
            <w:r w:rsidR="0009460A" w:rsidRPr="0009460A">
              <w:rPr>
                <w:noProof/>
                <w:webHidden/>
              </w:rPr>
              <w:tab/>
            </w:r>
            <w:r w:rsidR="0009460A" w:rsidRPr="0009460A">
              <w:rPr>
                <w:noProof/>
                <w:webHidden/>
              </w:rPr>
              <w:fldChar w:fldCharType="begin"/>
            </w:r>
            <w:r w:rsidR="0009460A" w:rsidRPr="0009460A">
              <w:rPr>
                <w:noProof/>
                <w:webHidden/>
              </w:rPr>
              <w:instrText xml:space="preserve"> PAGEREF _Toc501439237 \h </w:instrText>
            </w:r>
            <w:r w:rsidR="0009460A" w:rsidRPr="0009460A">
              <w:rPr>
                <w:noProof/>
                <w:webHidden/>
              </w:rPr>
            </w:r>
            <w:r w:rsidR="0009460A" w:rsidRPr="0009460A">
              <w:rPr>
                <w:noProof/>
                <w:webHidden/>
              </w:rPr>
              <w:fldChar w:fldCharType="separate"/>
            </w:r>
            <w:r w:rsidR="0009460A">
              <w:rPr>
                <w:noProof/>
                <w:webHidden/>
                <w:rtl/>
              </w:rPr>
              <w:t>2</w:t>
            </w:r>
            <w:r w:rsidR="0009460A" w:rsidRPr="0009460A">
              <w:rPr>
                <w:noProof/>
                <w:webHidden/>
              </w:rPr>
              <w:fldChar w:fldCharType="end"/>
            </w:r>
          </w:hyperlink>
        </w:p>
        <w:p w:rsidR="0009460A" w:rsidRPr="0009460A" w:rsidRDefault="005E22B0" w:rsidP="0009460A">
          <w:pPr>
            <w:pStyle w:val="TOC1"/>
            <w:rPr>
              <w:noProof/>
            </w:rPr>
          </w:pPr>
          <w:hyperlink w:anchor="_Toc501439238" w:history="1">
            <w:r w:rsidR="0009460A" w:rsidRPr="0009460A">
              <w:rPr>
                <w:rStyle w:val="Hyperlink"/>
                <w:rFonts w:cs="B Nazanin"/>
                <w:noProof/>
                <w:rtl/>
                <w:lang w:bidi="fa-IR"/>
              </w:rPr>
              <w:t>4.</w:t>
            </w:r>
            <w:r w:rsidR="0009460A" w:rsidRPr="0009460A">
              <w:rPr>
                <w:noProof/>
              </w:rPr>
              <w:tab/>
            </w:r>
            <w:r w:rsidR="0009460A" w:rsidRPr="0009460A">
              <w:rPr>
                <w:rStyle w:val="Hyperlink"/>
                <w:rFonts w:cs="B Nazanin" w:hint="eastAsia"/>
                <w:noProof/>
                <w:rtl/>
                <w:lang w:bidi="fa-IR"/>
              </w:rPr>
              <w:t>مقدمه</w:t>
            </w:r>
            <w:r w:rsidR="0009460A" w:rsidRPr="0009460A">
              <w:rPr>
                <w:noProof/>
                <w:webHidden/>
              </w:rPr>
              <w:tab/>
            </w:r>
            <w:r w:rsidR="0009460A" w:rsidRPr="0009460A">
              <w:rPr>
                <w:noProof/>
                <w:webHidden/>
              </w:rPr>
              <w:fldChar w:fldCharType="begin"/>
            </w:r>
            <w:r w:rsidR="0009460A" w:rsidRPr="0009460A">
              <w:rPr>
                <w:noProof/>
                <w:webHidden/>
              </w:rPr>
              <w:instrText xml:space="preserve"> PAGEREF _Toc501439238 \h </w:instrText>
            </w:r>
            <w:r w:rsidR="0009460A" w:rsidRPr="0009460A">
              <w:rPr>
                <w:noProof/>
                <w:webHidden/>
              </w:rPr>
            </w:r>
            <w:r w:rsidR="0009460A" w:rsidRPr="0009460A">
              <w:rPr>
                <w:noProof/>
                <w:webHidden/>
              </w:rPr>
              <w:fldChar w:fldCharType="separate"/>
            </w:r>
            <w:r w:rsidR="0009460A">
              <w:rPr>
                <w:noProof/>
                <w:webHidden/>
                <w:rtl/>
              </w:rPr>
              <w:t>4</w:t>
            </w:r>
            <w:r w:rsidR="0009460A" w:rsidRPr="0009460A">
              <w:rPr>
                <w:noProof/>
                <w:webHidden/>
              </w:rPr>
              <w:fldChar w:fldCharType="end"/>
            </w:r>
          </w:hyperlink>
        </w:p>
        <w:p w:rsidR="0009460A" w:rsidRPr="0009460A" w:rsidRDefault="005E22B0" w:rsidP="0009460A">
          <w:pPr>
            <w:pStyle w:val="TOC1"/>
            <w:rPr>
              <w:noProof/>
            </w:rPr>
          </w:pPr>
          <w:hyperlink w:anchor="_Toc501439239" w:history="1">
            <w:r w:rsidR="0009460A" w:rsidRPr="0009460A">
              <w:rPr>
                <w:rStyle w:val="Hyperlink"/>
                <w:rFonts w:cs="B Nazanin"/>
                <w:noProof/>
                <w:rtl/>
                <w:lang w:bidi="fa-IR"/>
              </w:rPr>
              <w:t>5.</w:t>
            </w:r>
            <w:r w:rsidR="0009460A" w:rsidRPr="0009460A">
              <w:rPr>
                <w:noProof/>
              </w:rPr>
              <w:tab/>
            </w:r>
            <w:r w:rsidR="0009460A" w:rsidRPr="0009460A">
              <w:rPr>
                <w:rStyle w:val="Hyperlink"/>
                <w:rFonts w:cs="B Nazanin" w:hint="eastAsia"/>
                <w:noProof/>
                <w:rtl/>
                <w:lang w:bidi="fa-IR"/>
              </w:rPr>
              <w:t>هدف</w:t>
            </w:r>
            <w:r w:rsidR="0009460A" w:rsidRPr="0009460A">
              <w:rPr>
                <w:rStyle w:val="Hyperlink"/>
                <w:rFonts w:cs="B Nazanin"/>
                <w:noProof/>
                <w:rtl/>
                <w:lang w:bidi="fa-IR"/>
              </w:rPr>
              <w:t xml:space="preserve"> </w:t>
            </w:r>
            <w:r w:rsidR="0009460A" w:rsidRPr="0009460A">
              <w:rPr>
                <w:rStyle w:val="Hyperlink"/>
                <w:rFonts w:cs="B Nazanin" w:hint="eastAsia"/>
                <w:noProof/>
                <w:rtl/>
                <w:lang w:bidi="fa-IR"/>
              </w:rPr>
              <w:t>ا</w:t>
            </w:r>
            <w:r w:rsidR="0009460A" w:rsidRPr="0009460A">
              <w:rPr>
                <w:rStyle w:val="Hyperlink"/>
                <w:rFonts w:cs="B Nazanin" w:hint="cs"/>
                <w:noProof/>
                <w:rtl/>
                <w:lang w:bidi="fa-IR"/>
              </w:rPr>
              <w:t>ی</w:t>
            </w:r>
            <w:r w:rsidR="0009460A" w:rsidRPr="0009460A">
              <w:rPr>
                <w:rStyle w:val="Hyperlink"/>
                <w:rFonts w:cs="B Nazanin" w:hint="eastAsia"/>
                <w:noProof/>
                <w:rtl/>
                <w:lang w:bidi="fa-IR"/>
              </w:rPr>
              <w:t>ن</w:t>
            </w:r>
            <w:r w:rsidR="0009460A" w:rsidRPr="0009460A">
              <w:rPr>
                <w:rStyle w:val="Hyperlink"/>
                <w:rFonts w:cs="B Nazanin"/>
                <w:noProof/>
                <w:rtl/>
                <w:lang w:bidi="fa-IR"/>
              </w:rPr>
              <w:t xml:space="preserve"> </w:t>
            </w:r>
            <w:r w:rsidR="0009460A" w:rsidRPr="0009460A">
              <w:rPr>
                <w:rStyle w:val="Hyperlink"/>
                <w:rFonts w:cs="B Nazanin" w:hint="eastAsia"/>
                <w:noProof/>
                <w:rtl/>
                <w:lang w:bidi="fa-IR"/>
              </w:rPr>
              <w:t>استاندارد</w:t>
            </w:r>
            <w:r w:rsidR="0009460A" w:rsidRPr="0009460A">
              <w:rPr>
                <w:noProof/>
                <w:webHidden/>
              </w:rPr>
              <w:tab/>
            </w:r>
            <w:r w:rsidR="0009460A" w:rsidRPr="0009460A">
              <w:rPr>
                <w:noProof/>
                <w:webHidden/>
              </w:rPr>
              <w:fldChar w:fldCharType="begin"/>
            </w:r>
            <w:r w:rsidR="0009460A" w:rsidRPr="0009460A">
              <w:rPr>
                <w:noProof/>
                <w:webHidden/>
              </w:rPr>
              <w:instrText xml:space="preserve"> PAGEREF _Toc501439239 \h </w:instrText>
            </w:r>
            <w:r w:rsidR="0009460A" w:rsidRPr="0009460A">
              <w:rPr>
                <w:noProof/>
                <w:webHidden/>
              </w:rPr>
            </w:r>
            <w:r w:rsidR="0009460A" w:rsidRPr="0009460A">
              <w:rPr>
                <w:noProof/>
                <w:webHidden/>
              </w:rPr>
              <w:fldChar w:fldCharType="separate"/>
            </w:r>
            <w:r w:rsidR="0009460A">
              <w:rPr>
                <w:noProof/>
                <w:webHidden/>
                <w:rtl/>
              </w:rPr>
              <w:t>4</w:t>
            </w:r>
            <w:r w:rsidR="0009460A" w:rsidRPr="0009460A">
              <w:rPr>
                <w:noProof/>
                <w:webHidden/>
              </w:rPr>
              <w:fldChar w:fldCharType="end"/>
            </w:r>
          </w:hyperlink>
        </w:p>
        <w:p w:rsidR="0009460A" w:rsidRPr="0009460A" w:rsidRDefault="005E22B0" w:rsidP="0009460A">
          <w:pPr>
            <w:pStyle w:val="TOC1"/>
            <w:rPr>
              <w:noProof/>
            </w:rPr>
          </w:pPr>
          <w:hyperlink w:anchor="_Toc501439240" w:history="1">
            <w:r w:rsidR="0009460A" w:rsidRPr="0009460A">
              <w:rPr>
                <w:rStyle w:val="Hyperlink"/>
                <w:rFonts w:cs="B Nazanin"/>
                <w:noProof/>
                <w:rtl/>
                <w:lang w:bidi="fa-IR"/>
              </w:rPr>
              <w:t>6.</w:t>
            </w:r>
            <w:r w:rsidR="0009460A" w:rsidRPr="0009460A">
              <w:rPr>
                <w:noProof/>
              </w:rPr>
              <w:tab/>
            </w:r>
            <w:r w:rsidR="0009460A" w:rsidRPr="0009460A">
              <w:rPr>
                <w:rStyle w:val="Hyperlink"/>
                <w:rFonts w:cs="B Nazanin" w:hint="eastAsia"/>
                <w:noProof/>
                <w:rtl/>
                <w:lang w:bidi="fa-IR"/>
              </w:rPr>
              <w:t>جامعه</w:t>
            </w:r>
            <w:r w:rsidR="0009460A" w:rsidRPr="0009460A">
              <w:rPr>
                <w:rStyle w:val="Hyperlink"/>
                <w:rFonts w:cs="B Nazanin"/>
                <w:noProof/>
                <w:rtl/>
                <w:lang w:bidi="fa-IR"/>
              </w:rPr>
              <w:t xml:space="preserve"> </w:t>
            </w:r>
            <w:r w:rsidR="0009460A" w:rsidRPr="0009460A">
              <w:rPr>
                <w:rStyle w:val="Hyperlink"/>
                <w:rFonts w:cs="B Nazanin" w:hint="eastAsia"/>
                <w:noProof/>
                <w:rtl/>
                <w:lang w:bidi="fa-IR"/>
              </w:rPr>
              <w:t>هدف</w:t>
            </w:r>
            <w:r w:rsidR="0009460A" w:rsidRPr="0009460A">
              <w:rPr>
                <w:rStyle w:val="Hyperlink"/>
                <w:rFonts w:cs="B Nazanin"/>
                <w:noProof/>
                <w:rtl/>
                <w:lang w:bidi="fa-IR"/>
              </w:rPr>
              <w:t xml:space="preserve"> </w:t>
            </w:r>
            <w:r w:rsidR="0009460A" w:rsidRPr="0009460A">
              <w:rPr>
                <w:rStyle w:val="Hyperlink"/>
                <w:rFonts w:cs="B Nazanin" w:hint="eastAsia"/>
                <w:noProof/>
                <w:rtl/>
                <w:lang w:bidi="fa-IR"/>
              </w:rPr>
              <w:t>ا</w:t>
            </w:r>
            <w:r w:rsidR="0009460A" w:rsidRPr="0009460A">
              <w:rPr>
                <w:rStyle w:val="Hyperlink"/>
                <w:rFonts w:cs="B Nazanin" w:hint="cs"/>
                <w:noProof/>
                <w:rtl/>
                <w:lang w:bidi="fa-IR"/>
              </w:rPr>
              <w:t>ی</w:t>
            </w:r>
            <w:r w:rsidR="0009460A" w:rsidRPr="0009460A">
              <w:rPr>
                <w:rStyle w:val="Hyperlink"/>
                <w:rFonts w:cs="B Nazanin" w:hint="eastAsia"/>
                <w:noProof/>
                <w:rtl/>
                <w:lang w:bidi="fa-IR"/>
              </w:rPr>
              <w:t>ن</w:t>
            </w:r>
            <w:r w:rsidR="0009460A" w:rsidRPr="0009460A">
              <w:rPr>
                <w:rStyle w:val="Hyperlink"/>
                <w:rFonts w:cs="B Nazanin"/>
                <w:noProof/>
                <w:rtl/>
                <w:lang w:bidi="fa-IR"/>
              </w:rPr>
              <w:t xml:space="preserve"> </w:t>
            </w:r>
            <w:r w:rsidR="0009460A" w:rsidRPr="0009460A">
              <w:rPr>
                <w:rStyle w:val="Hyperlink"/>
                <w:rFonts w:cs="B Nazanin" w:hint="eastAsia"/>
                <w:noProof/>
                <w:rtl/>
                <w:lang w:bidi="fa-IR"/>
              </w:rPr>
              <w:t>استاندارد</w:t>
            </w:r>
            <w:r w:rsidR="0009460A" w:rsidRPr="0009460A">
              <w:rPr>
                <w:noProof/>
                <w:webHidden/>
              </w:rPr>
              <w:tab/>
            </w:r>
            <w:r w:rsidR="0009460A" w:rsidRPr="0009460A">
              <w:rPr>
                <w:noProof/>
                <w:webHidden/>
              </w:rPr>
              <w:fldChar w:fldCharType="begin"/>
            </w:r>
            <w:r w:rsidR="0009460A" w:rsidRPr="0009460A">
              <w:rPr>
                <w:noProof/>
                <w:webHidden/>
              </w:rPr>
              <w:instrText xml:space="preserve"> PAGEREF _Toc501439240 \h </w:instrText>
            </w:r>
            <w:r w:rsidR="0009460A" w:rsidRPr="0009460A">
              <w:rPr>
                <w:noProof/>
                <w:webHidden/>
              </w:rPr>
            </w:r>
            <w:r w:rsidR="0009460A" w:rsidRPr="0009460A">
              <w:rPr>
                <w:noProof/>
                <w:webHidden/>
              </w:rPr>
              <w:fldChar w:fldCharType="separate"/>
            </w:r>
            <w:r w:rsidR="0009460A">
              <w:rPr>
                <w:noProof/>
                <w:webHidden/>
                <w:rtl/>
              </w:rPr>
              <w:t>4</w:t>
            </w:r>
            <w:r w:rsidR="0009460A" w:rsidRPr="0009460A">
              <w:rPr>
                <w:noProof/>
                <w:webHidden/>
              </w:rPr>
              <w:fldChar w:fldCharType="end"/>
            </w:r>
          </w:hyperlink>
        </w:p>
        <w:p w:rsidR="0009460A" w:rsidRPr="0009460A" w:rsidRDefault="005E22B0" w:rsidP="0009460A">
          <w:pPr>
            <w:pStyle w:val="TOC1"/>
            <w:rPr>
              <w:noProof/>
            </w:rPr>
          </w:pPr>
          <w:hyperlink w:anchor="_Toc501439241" w:history="1">
            <w:r w:rsidR="0009460A" w:rsidRPr="0009460A">
              <w:rPr>
                <w:rStyle w:val="Hyperlink"/>
                <w:rFonts w:cs="B Nazanin"/>
                <w:noProof/>
                <w:rtl/>
                <w:lang w:bidi="fa-IR"/>
              </w:rPr>
              <w:t>7.</w:t>
            </w:r>
            <w:r w:rsidR="0009460A" w:rsidRPr="0009460A">
              <w:rPr>
                <w:noProof/>
              </w:rPr>
              <w:tab/>
            </w:r>
            <w:r w:rsidR="0009460A" w:rsidRPr="0009460A">
              <w:rPr>
                <w:rStyle w:val="Hyperlink"/>
                <w:rFonts w:cs="B Nazanin" w:hint="eastAsia"/>
                <w:noProof/>
                <w:rtl/>
                <w:lang w:bidi="fa-IR"/>
              </w:rPr>
              <w:t>مثال</w:t>
            </w:r>
            <w:r w:rsidR="0009460A" w:rsidRPr="0009460A">
              <w:rPr>
                <w:rStyle w:val="Hyperlink"/>
                <w:rFonts w:cs="B Nazanin"/>
                <w:noProof/>
                <w:rtl/>
                <w:lang w:bidi="fa-IR"/>
              </w:rPr>
              <w:t xml:space="preserve"> </w:t>
            </w:r>
            <w:r w:rsidR="0009460A" w:rsidRPr="0009460A">
              <w:rPr>
                <w:rStyle w:val="Hyperlink"/>
                <w:rFonts w:cs="B Nazanin" w:hint="eastAsia"/>
                <w:noProof/>
                <w:rtl/>
                <w:lang w:bidi="fa-IR"/>
              </w:rPr>
              <w:t>ها</w:t>
            </w:r>
            <w:r w:rsidR="0009460A" w:rsidRPr="0009460A">
              <w:rPr>
                <w:rStyle w:val="Hyperlink"/>
                <w:rFonts w:cs="B Nazanin" w:hint="cs"/>
                <w:noProof/>
                <w:rtl/>
                <w:lang w:bidi="fa-IR"/>
              </w:rPr>
              <w:t>ی</w:t>
            </w:r>
            <w:r w:rsidR="0009460A" w:rsidRPr="0009460A">
              <w:rPr>
                <w:rStyle w:val="Hyperlink"/>
                <w:rFonts w:cs="B Nazanin"/>
                <w:noProof/>
                <w:rtl/>
                <w:lang w:bidi="fa-IR"/>
              </w:rPr>
              <w:t xml:space="preserve"> </w:t>
            </w:r>
            <w:r w:rsidR="0009460A" w:rsidRPr="0009460A">
              <w:rPr>
                <w:rStyle w:val="Hyperlink"/>
                <w:rFonts w:cs="B Nazanin" w:hint="eastAsia"/>
                <w:noProof/>
                <w:rtl/>
                <w:lang w:bidi="fa-IR"/>
              </w:rPr>
              <w:t>استاندارد</w:t>
            </w:r>
            <w:r w:rsidR="0009460A" w:rsidRPr="0009460A">
              <w:rPr>
                <w:noProof/>
                <w:webHidden/>
              </w:rPr>
              <w:tab/>
            </w:r>
            <w:r w:rsidR="0009460A" w:rsidRPr="0009460A">
              <w:rPr>
                <w:noProof/>
                <w:webHidden/>
              </w:rPr>
              <w:fldChar w:fldCharType="begin"/>
            </w:r>
            <w:r w:rsidR="0009460A" w:rsidRPr="0009460A">
              <w:rPr>
                <w:noProof/>
                <w:webHidden/>
              </w:rPr>
              <w:instrText xml:space="preserve"> PAGEREF _Toc501439241 \h </w:instrText>
            </w:r>
            <w:r w:rsidR="0009460A" w:rsidRPr="0009460A">
              <w:rPr>
                <w:noProof/>
                <w:webHidden/>
              </w:rPr>
            </w:r>
            <w:r w:rsidR="0009460A" w:rsidRPr="0009460A">
              <w:rPr>
                <w:noProof/>
                <w:webHidden/>
              </w:rPr>
              <w:fldChar w:fldCharType="separate"/>
            </w:r>
            <w:r w:rsidR="0009460A">
              <w:rPr>
                <w:noProof/>
                <w:webHidden/>
                <w:rtl/>
              </w:rPr>
              <w:t>4</w:t>
            </w:r>
            <w:r w:rsidR="0009460A" w:rsidRPr="0009460A">
              <w:rPr>
                <w:noProof/>
                <w:webHidden/>
              </w:rPr>
              <w:fldChar w:fldCharType="end"/>
            </w:r>
          </w:hyperlink>
        </w:p>
        <w:p w:rsidR="0009460A" w:rsidRPr="0009460A" w:rsidRDefault="005E22B0" w:rsidP="0009460A">
          <w:pPr>
            <w:pStyle w:val="TOC2"/>
            <w:tabs>
              <w:tab w:val="right" w:leader="dot" w:pos="9350"/>
            </w:tabs>
            <w:bidi/>
            <w:rPr>
              <w:rFonts w:cs="B Nazanin"/>
              <w:noProof/>
            </w:rPr>
          </w:pPr>
          <w:hyperlink w:anchor="_Toc501439242" w:history="1">
            <w:r w:rsidR="0009460A" w:rsidRPr="0009460A">
              <w:rPr>
                <w:rStyle w:val="Hyperlink"/>
                <w:rFonts w:cs="B Nazanin" w:hint="eastAsia"/>
                <w:b/>
                <w:bCs/>
                <w:noProof/>
                <w:rtl/>
                <w:lang w:bidi="fa-IR"/>
              </w:rPr>
              <w:t>مثال</w:t>
            </w:r>
            <w:r w:rsidR="0009460A" w:rsidRPr="0009460A">
              <w:rPr>
                <w:rStyle w:val="Hyperlink"/>
                <w:rFonts w:cs="B Nazanin"/>
                <w:b/>
                <w:bCs/>
                <w:noProof/>
                <w:rtl/>
                <w:lang w:bidi="fa-IR"/>
              </w:rPr>
              <w:t xml:space="preserve"> 1- </w:t>
            </w:r>
            <w:r w:rsidR="0009460A" w:rsidRPr="0009460A">
              <w:rPr>
                <w:rStyle w:val="Hyperlink"/>
                <w:rFonts w:cs="B Nazanin" w:hint="eastAsia"/>
                <w:b/>
                <w:bCs/>
                <w:noProof/>
                <w:rtl/>
                <w:lang w:bidi="fa-IR"/>
              </w:rPr>
              <w:t>تقو</w:t>
            </w:r>
            <w:r w:rsidR="0009460A" w:rsidRPr="0009460A">
              <w:rPr>
                <w:rStyle w:val="Hyperlink"/>
                <w:rFonts w:cs="B Nazanin" w:hint="cs"/>
                <w:b/>
                <w:bCs/>
                <w:noProof/>
                <w:rtl/>
                <w:lang w:bidi="fa-IR"/>
              </w:rPr>
              <w:t>ی</w:t>
            </w:r>
            <w:r w:rsidR="0009460A" w:rsidRPr="0009460A">
              <w:rPr>
                <w:rStyle w:val="Hyperlink"/>
                <w:rFonts w:cs="B Nazanin" w:hint="eastAsia"/>
                <w:b/>
                <w:bCs/>
                <w:noProof/>
                <w:rtl/>
                <w:lang w:bidi="fa-IR"/>
              </w:rPr>
              <w:t>م</w:t>
            </w:r>
            <w:r w:rsidR="0009460A" w:rsidRPr="0009460A">
              <w:rPr>
                <w:rStyle w:val="Hyperlink"/>
                <w:rFonts w:cs="B Nazanin"/>
                <w:b/>
                <w:bCs/>
                <w:noProof/>
                <w:rtl/>
                <w:lang w:bidi="fa-IR"/>
              </w:rPr>
              <w:t>:</w:t>
            </w:r>
            <w:r w:rsidR="0009460A" w:rsidRPr="0009460A">
              <w:rPr>
                <w:rFonts w:cs="B Nazanin"/>
                <w:noProof/>
                <w:webHidden/>
              </w:rPr>
              <w:tab/>
            </w:r>
            <w:r w:rsidR="0009460A" w:rsidRPr="0009460A">
              <w:rPr>
                <w:rFonts w:cs="B Nazanin"/>
                <w:noProof/>
                <w:webHidden/>
              </w:rPr>
              <w:fldChar w:fldCharType="begin"/>
            </w:r>
            <w:r w:rsidR="0009460A" w:rsidRPr="0009460A">
              <w:rPr>
                <w:rFonts w:cs="B Nazanin"/>
                <w:noProof/>
                <w:webHidden/>
              </w:rPr>
              <w:instrText xml:space="preserve"> PAGEREF _Toc501439242 \h </w:instrText>
            </w:r>
            <w:r w:rsidR="0009460A" w:rsidRPr="0009460A">
              <w:rPr>
                <w:rFonts w:cs="B Nazanin"/>
                <w:noProof/>
                <w:webHidden/>
              </w:rPr>
            </w:r>
            <w:r w:rsidR="0009460A" w:rsidRPr="0009460A">
              <w:rPr>
                <w:rFonts w:cs="B Nazanin"/>
                <w:noProof/>
                <w:webHidden/>
              </w:rPr>
              <w:fldChar w:fldCharType="separate"/>
            </w:r>
            <w:r w:rsidR="0009460A">
              <w:rPr>
                <w:rFonts w:cs="B Nazanin"/>
                <w:noProof/>
                <w:webHidden/>
                <w:rtl/>
              </w:rPr>
              <w:t>4</w:t>
            </w:r>
            <w:r w:rsidR="0009460A" w:rsidRPr="0009460A">
              <w:rPr>
                <w:rFonts w:cs="B Nazanin"/>
                <w:noProof/>
                <w:webHidden/>
              </w:rPr>
              <w:fldChar w:fldCharType="end"/>
            </w:r>
          </w:hyperlink>
        </w:p>
        <w:p w:rsidR="0009460A" w:rsidRDefault="005E22B0" w:rsidP="0009460A">
          <w:pPr>
            <w:pStyle w:val="TOC2"/>
            <w:tabs>
              <w:tab w:val="right" w:leader="dot" w:pos="9350"/>
            </w:tabs>
            <w:bidi/>
            <w:rPr>
              <w:noProof/>
            </w:rPr>
          </w:pPr>
          <w:hyperlink w:anchor="_Toc501439243" w:history="1">
            <w:r w:rsidR="0009460A" w:rsidRPr="0009460A">
              <w:rPr>
                <w:rStyle w:val="Hyperlink"/>
                <w:rFonts w:cs="B Nazanin" w:hint="eastAsia"/>
                <w:b/>
                <w:bCs/>
                <w:noProof/>
                <w:rtl/>
                <w:lang w:bidi="fa-IR"/>
              </w:rPr>
              <w:t>مثال</w:t>
            </w:r>
            <w:r w:rsidR="0009460A" w:rsidRPr="0009460A">
              <w:rPr>
                <w:rStyle w:val="Hyperlink"/>
                <w:rFonts w:cs="B Nazanin"/>
                <w:b/>
                <w:bCs/>
                <w:noProof/>
                <w:rtl/>
                <w:lang w:bidi="fa-IR"/>
              </w:rPr>
              <w:t xml:space="preserve"> 2- </w:t>
            </w:r>
            <w:r w:rsidR="0009460A" w:rsidRPr="0009460A">
              <w:rPr>
                <w:rStyle w:val="Hyperlink"/>
                <w:rFonts w:cs="B Nazanin" w:hint="eastAsia"/>
                <w:b/>
                <w:bCs/>
                <w:noProof/>
                <w:rtl/>
                <w:lang w:bidi="fa-IR"/>
              </w:rPr>
              <w:t>فرم</w:t>
            </w:r>
            <w:r w:rsidR="0009460A" w:rsidRPr="0009460A">
              <w:rPr>
                <w:rStyle w:val="Hyperlink"/>
                <w:rFonts w:cs="B Nazanin"/>
                <w:b/>
                <w:bCs/>
                <w:noProof/>
                <w:rtl/>
                <w:lang w:bidi="fa-IR"/>
              </w:rPr>
              <w:t xml:space="preserve"> </w:t>
            </w:r>
            <w:r w:rsidR="0009460A" w:rsidRPr="0009460A">
              <w:rPr>
                <w:rStyle w:val="Hyperlink"/>
                <w:rFonts w:cs="B Nazanin" w:hint="eastAsia"/>
                <w:b/>
                <w:bCs/>
                <w:noProof/>
                <w:rtl/>
                <w:lang w:bidi="fa-IR"/>
              </w:rPr>
              <w:t>حاو</w:t>
            </w:r>
            <w:r w:rsidR="0009460A" w:rsidRPr="0009460A">
              <w:rPr>
                <w:rStyle w:val="Hyperlink"/>
                <w:rFonts w:cs="B Nazanin" w:hint="cs"/>
                <w:b/>
                <w:bCs/>
                <w:noProof/>
                <w:rtl/>
                <w:lang w:bidi="fa-IR"/>
              </w:rPr>
              <w:t>ی</w:t>
            </w:r>
            <w:r w:rsidR="0009460A" w:rsidRPr="0009460A">
              <w:rPr>
                <w:rStyle w:val="Hyperlink"/>
                <w:rFonts w:cs="B Nazanin"/>
                <w:b/>
                <w:bCs/>
                <w:noProof/>
                <w:rtl/>
                <w:lang w:bidi="fa-IR"/>
              </w:rPr>
              <w:t xml:space="preserve"> </w:t>
            </w:r>
            <w:r w:rsidR="0009460A" w:rsidRPr="0009460A">
              <w:rPr>
                <w:rStyle w:val="Hyperlink"/>
                <w:rFonts w:cs="B Nazanin" w:hint="eastAsia"/>
                <w:b/>
                <w:bCs/>
                <w:noProof/>
                <w:rtl/>
                <w:lang w:bidi="fa-IR"/>
              </w:rPr>
              <w:t>شماره</w:t>
            </w:r>
            <w:r w:rsidR="0009460A" w:rsidRPr="0009460A">
              <w:rPr>
                <w:rStyle w:val="Hyperlink"/>
                <w:rFonts w:cs="B Nazanin"/>
                <w:b/>
                <w:bCs/>
                <w:noProof/>
                <w:rtl/>
                <w:lang w:bidi="fa-IR"/>
              </w:rPr>
              <w:t xml:space="preserve"> </w:t>
            </w:r>
            <w:r w:rsidR="0009460A" w:rsidRPr="0009460A">
              <w:rPr>
                <w:rStyle w:val="Hyperlink"/>
                <w:rFonts w:cs="B Nazanin" w:hint="eastAsia"/>
                <w:b/>
                <w:bCs/>
                <w:noProof/>
                <w:rtl/>
                <w:lang w:bidi="fa-IR"/>
              </w:rPr>
              <w:t>تلفن</w:t>
            </w:r>
            <w:r w:rsidR="0009460A" w:rsidRPr="0009460A">
              <w:rPr>
                <w:rStyle w:val="Hyperlink"/>
                <w:rFonts w:cs="B Nazanin"/>
                <w:b/>
                <w:bCs/>
                <w:noProof/>
                <w:rtl/>
                <w:lang w:bidi="fa-IR"/>
              </w:rPr>
              <w:t>:</w:t>
            </w:r>
            <w:r w:rsidR="0009460A" w:rsidRPr="0009460A">
              <w:rPr>
                <w:rFonts w:cs="B Nazanin"/>
                <w:noProof/>
                <w:webHidden/>
              </w:rPr>
              <w:tab/>
            </w:r>
            <w:r w:rsidR="0009460A" w:rsidRPr="0009460A">
              <w:rPr>
                <w:rFonts w:cs="B Nazanin"/>
                <w:noProof/>
                <w:webHidden/>
              </w:rPr>
              <w:fldChar w:fldCharType="begin"/>
            </w:r>
            <w:r w:rsidR="0009460A" w:rsidRPr="0009460A">
              <w:rPr>
                <w:rFonts w:cs="B Nazanin"/>
                <w:noProof/>
                <w:webHidden/>
              </w:rPr>
              <w:instrText xml:space="preserve"> PAGEREF _Toc501439243 \h </w:instrText>
            </w:r>
            <w:r w:rsidR="0009460A" w:rsidRPr="0009460A">
              <w:rPr>
                <w:rFonts w:cs="B Nazanin"/>
                <w:noProof/>
                <w:webHidden/>
              </w:rPr>
            </w:r>
            <w:r w:rsidR="0009460A" w:rsidRPr="0009460A">
              <w:rPr>
                <w:rFonts w:cs="B Nazanin"/>
                <w:noProof/>
                <w:webHidden/>
              </w:rPr>
              <w:fldChar w:fldCharType="separate"/>
            </w:r>
            <w:r w:rsidR="0009460A">
              <w:rPr>
                <w:rFonts w:cs="B Nazanin"/>
                <w:noProof/>
                <w:webHidden/>
                <w:rtl/>
              </w:rPr>
              <w:t>5</w:t>
            </w:r>
            <w:r w:rsidR="0009460A" w:rsidRPr="0009460A">
              <w:rPr>
                <w:rFonts w:cs="B Nazanin"/>
                <w:noProof/>
                <w:webHidden/>
              </w:rPr>
              <w:fldChar w:fldCharType="end"/>
            </w:r>
          </w:hyperlink>
        </w:p>
        <w:p w:rsidR="0009460A" w:rsidRDefault="0009460A">
          <w:r>
            <w:rPr>
              <w:b/>
              <w:bCs/>
              <w:noProof/>
            </w:rPr>
            <w:fldChar w:fldCharType="end"/>
          </w:r>
        </w:p>
      </w:sdtContent>
    </w:sdt>
    <w:p w:rsidR="0009460A" w:rsidRDefault="0009460A">
      <w:pPr>
        <w:rPr>
          <w:rStyle w:val="Heading1Char"/>
          <w:rFonts w:cs="B Titr"/>
          <w:color w:val="000000" w:themeColor="text1"/>
          <w:spacing w:val="-10"/>
          <w:kern w:val="28"/>
          <w:rtl/>
        </w:rPr>
      </w:pPr>
    </w:p>
    <w:p w:rsidR="0009460A" w:rsidRDefault="0009460A">
      <w:pPr>
        <w:rPr>
          <w:rStyle w:val="Heading1Char"/>
          <w:rFonts w:cs="B Titr"/>
          <w:color w:val="000000" w:themeColor="text1"/>
          <w:spacing w:val="-10"/>
          <w:kern w:val="28"/>
          <w:rtl/>
        </w:rPr>
      </w:pPr>
      <w:bookmarkStart w:id="3" w:name="_Toc501439233"/>
      <w:r>
        <w:rPr>
          <w:rStyle w:val="Heading1Char"/>
          <w:rFonts w:cs="B Titr"/>
          <w:color w:val="000000" w:themeColor="text1"/>
          <w:rtl/>
        </w:rPr>
        <w:br w:type="page"/>
      </w:r>
    </w:p>
    <w:p w:rsidR="009D1DCF" w:rsidRPr="001D387D" w:rsidRDefault="009D1DCF" w:rsidP="009D1DCF">
      <w:pPr>
        <w:pStyle w:val="Title"/>
        <w:bidi/>
        <w:spacing w:before="480"/>
        <w:rPr>
          <w:rFonts w:cs="B Titr"/>
          <w:color w:val="000000" w:themeColor="text1"/>
          <w:rtl/>
          <w:lang w:bidi="fa-IR"/>
        </w:rPr>
      </w:pPr>
      <w:r w:rsidRPr="00F52ECA">
        <w:rPr>
          <w:rStyle w:val="Heading1Char"/>
          <w:rFonts w:cs="B Titr" w:hint="cs"/>
          <w:color w:val="000000" w:themeColor="text1"/>
          <w:rtl/>
        </w:rPr>
        <w:lastRenderedPageBreak/>
        <w:t>پیشگفتار</w:t>
      </w:r>
      <w:bookmarkEnd w:id="2"/>
      <w:bookmarkEnd w:id="3"/>
    </w:p>
    <w:p w:rsidR="009D1DCF" w:rsidRPr="00A54AE3" w:rsidRDefault="009D1DCF" w:rsidP="008D3109">
      <w:pPr>
        <w:bidi/>
        <w:spacing w:after="0" w:line="240" w:lineRule="auto"/>
        <w:jc w:val="both"/>
        <w:rPr>
          <w:rFonts w:cs="B Nazanin"/>
          <w:sz w:val="32"/>
          <w:szCs w:val="32"/>
          <w:rtl/>
        </w:rPr>
      </w:pPr>
      <w:r w:rsidRPr="00A54AE3">
        <w:rPr>
          <w:rFonts w:cs="B Nazanin" w:hint="cs"/>
          <w:sz w:val="28"/>
          <w:szCs w:val="28"/>
          <w:rtl/>
        </w:rPr>
        <w:t>استاندارد</w:t>
      </w:r>
      <w:r w:rsidRPr="008D6AB0">
        <w:rPr>
          <w:rFonts w:cs="B Nazanin" w:hint="cs"/>
          <w:color w:val="000000" w:themeColor="text1"/>
          <w:sz w:val="28"/>
          <w:szCs w:val="28"/>
          <w:rtl/>
        </w:rPr>
        <w:t xml:space="preserve"> </w:t>
      </w:r>
      <w:r>
        <w:rPr>
          <w:rFonts w:cs="B Lotus" w:hint="cs"/>
          <w:color w:val="000000" w:themeColor="text1"/>
          <w:sz w:val="28"/>
          <w:szCs w:val="28"/>
          <w:rtl/>
        </w:rPr>
        <w:t>«</w:t>
      </w:r>
      <w:r w:rsidRPr="008D6AB0">
        <w:rPr>
          <w:rFonts w:cs="B Nazanin"/>
          <w:color w:val="000000" w:themeColor="text1"/>
          <w:sz w:val="28"/>
          <w:szCs w:val="28"/>
          <w:rtl/>
        </w:rPr>
        <w:t>فناور</w:t>
      </w:r>
      <w:r w:rsidRPr="008D6AB0">
        <w:rPr>
          <w:rFonts w:cs="B Nazanin" w:hint="cs"/>
          <w:color w:val="000000" w:themeColor="text1"/>
          <w:sz w:val="28"/>
          <w:szCs w:val="28"/>
          <w:rtl/>
        </w:rPr>
        <w:t>ی</w:t>
      </w:r>
      <w:r w:rsidRPr="008D6AB0">
        <w:rPr>
          <w:rFonts w:cs="B Nazanin"/>
          <w:color w:val="000000" w:themeColor="text1"/>
          <w:sz w:val="28"/>
          <w:szCs w:val="28"/>
          <w:rtl/>
        </w:rPr>
        <w:t xml:space="preserve"> اطلاعات-</w:t>
      </w:r>
      <w:r w:rsidRPr="008D6AB0">
        <w:rPr>
          <w:rFonts w:cs="B Nazanin" w:hint="cs"/>
          <w:color w:val="000000" w:themeColor="text1"/>
          <w:sz w:val="28"/>
          <w:szCs w:val="28"/>
          <w:rtl/>
        </w:rPr>
        <w:t xml:space="preserve"> متن پیشنهاد</w:t>
      </w:r>
      <w:r>
        <w:rPr>
          <w:rFonts w:cs="B Nazanin" w:hint="cs"/>
          <w:color w:val="000000" w:themeColor="text1"/>
          <w:sz w:val="28"/>
          <w:szCs w:val="28"/>
          <w:rtl/>
        </w:rPr>
        <w:t>ی</w:t>
      </w:r>
      <w:r w:rsidRPr="008D6AB0">
        <w:rPr>
          <w:rFonts w:cs="B Nazanin" w:hint="cs"/>
          <w:color w:val="000000" w:themeColor="text1"/>
          <w:sz w:val="28"/>
          <w:szCs w:val="28"/>
          <w:rtl/>
        </w:rPr>
        <w:t xml:space="preserve"> </w:t>
      </w:r>
      <w:r w:rsidR="008D3109">
        <w:rPr>
          <w:rFonts w:cs="B Nazanin" w:hint="cs"/>
          <w:sz w:val="28"/>
          <w:szCs w:val="28"/>
          <w:rtl/>
          <w:lang w:bidi="fa-IR"/>
        </w:rPr>
        <w:t>استاندارد ورودی های کاربر</w:t>
      </w:r>
      <w:r>
        <w:rPr>
          <w:rFonts w:cs="B Lotus" w:hint="cs"/>
          <w:color w:val="000000" w:themeColor="text1"/>
          <w:sz w:val="28"/>
          <w:szCs w:val="28"/>
          <w:rtl/>
        </w:rPr>
        <w:t>»</w:t>
      </w:r>
      <w:r w:rsidRPr="008D6AB0">
        <w:rPr>
          <w:rFonts w:cs="B Nazanin" w:hint="cs"/>
          <w:color w:val="000000" w:themeColor="text1"/>
          <w:sz w:val="28"/>
          <w:szCs w:val="28"/>
          <w:rtl/>
        </w:rPr>
        <w:t xml:space="preserve"> </w:t>
      </w:r>
      <w:r w:rsidRPr="00A54AE3">
        <w:rPr>
          <w:rFonts w:cs="B Nazanin" w:hint="cs"/>
          <w:sz w:val="28"/>
          <w:szCs w:val="28"/>
          <w:rtl/>
        </w:rPr>
        <w:t xml:space="preserve">که </w:t>
      </w:r>
      <w:r>
        <w:rPr>
          <w:rFonts w:cs="B Nazanin" w:hint="cs"/>
          <w:sz w:val="28"/>
          <w:szCs w:val="28"/>
          <w:rtl/>
        </w:rPr>
        <w:t xml:space="preserve">در تاریخ   /  /    تصویب شده است، </w:t>
      </w:r>
      <w:r w:rsidRPr="00A54AE3">
        <w:rPr>
          <w:rFonts w:cs="B Nazanin" w:hint="cs"/>
          <w:sz w:val="28"/>
          <w:szCs w:val="28"/>
          <w:rtl/>
        </w:rPr>
        <w:t xml:space="preserve">به استناد قرارداد تهیه و تدوین استانداردهای فنی و آموزشی فناوری اطلاعات </w:t>
      </w:r>
      <w:r>
        <w:rPr>
          <w:rFonts w:cs="B Nazanin" w:hint="cs"/>
          <w:sz w:val="28"/>
          <w:szCs w:val="28"/>
          <w:rtl/>
        </w:rPr>
        <w:t>ویژۀ</w:t>
      </w:r>
      <w:r w:rsidRPr="00A54AE3">
        <w:rPr>
          <w:rFonts w:cs="B Nazanin" w:hint="cs"/>
          <w:sz w:val="28"/>
          <w:szCs w:val="28"/>
          <w:rtl/>
        </w:rPr>
        <w:t xml:space="preserve"> افراد کم</w:t>
      </w:r>
      <w:r>
        <w:rPr>
          <w:rFonts w:cs="B Nazanin" w:hint="cs"/>
          <w:sz w:val="28"/>
          <w:szCs w:val="28"/>
          <w:rtl/>
        </w:rPr>
        <w:t>‌</w:t>
      </w:r>
      <w:r w:rsidRPr="00A54AE3">
        <w:rPr>
          <w:rFonts w:cs="B Nazanin" w:hint="cs"/>
          <w:sz w:val="28"/>
          <w:szCs w:val="28"/>
          <w:rtl/>
        </w:rPr>
        <w:t xml:space="preserve">توان </w:t>
      </w:r>
      <w:r>
        <w:rPr>
          <w:rFonts w:cs="B Nazanin" w:hint="cs"/>
          <w:sz w:val="28"/>
          <w:szCs w:val="28"/>
          <w:rtl/>
        </w:rPr>
        <w:t xml:space="preserve">به شمارۀ    </w:t>
      </w:r>
      <w:r w:rsidRPr="00A54AE3">
        <w:rPr>
          <w:rFonts w:cs="B Nazanin" w:hint="cs"/>
          <w:sz w:val="28"/>
          <w:szCs w:val="28"/>
          <w:rtl/>
        </w:rPr>
        <w:t>منعقد</w:t>
      </w:r>
      <w:r>
        <w:rPr>
          <w:rFonts w:cs="B Nazanin" w:hint="cs"/>
          <w:sz w:val="28"/>
          <w:szCs w:val="28"/>
          <w:rtl/>
        </w:rPr>
        <w:t>شد</w:t>
      </w:r>
      <w:r w:rsidRPr="00A54AE3">
        <w:rPr>
          <w:rFonts w:cs="B Nazanin" w:hint="cs"/>
          <w:sz w:val="28"/>
          <w:szCs w:val="28"/>
          <w:rtl/>
        </w:rPr>
        <w:t>ه در تاریخ 01/11/1395</w:t>
      </w:r>
      <w:r>
        <w:rPr>
          <w:rFonts w:cs="B Nazanin" w:hint="cs"/>
          <w:sz w:val="28"/>
          <w:szCs w:val="28"/>
          <w:rtl/>
        </w:rPr>
        <w:t>،</w:t>
      </w:r>
      <w:r w:rsidRPr="00A54AE3">
        <w:rPr>
          <w:rFonts w:cs="B Nazanin" w:hint="cs"/>
          <w:sz w:val="28"/>
          <w:szCs w:val="28"/>
          <w:rtl/>
        </w:rPr>
        <w:t xml:space="preserve"> </w:t>
      </w:r>
      <w:r>
        <w:rPr>
          <w:rFonts w:cs="B Nazanin" w:hint="cs"/>
          <w:sz w:val="28"/>
          <w:szCs w:val="28"/>
          <w:rtl/>
        </w:rPr>
        <w:t>اینک به‌عنوان استاندارد ملی ایران منتشر می‌شود. پیش‌نویس این استاندارد</w:t>
      </w:r>
      <w:r w:rsidRPr="00A54AE3">
        <w:rPr>
          <w:rFonts w:cs="B Nazanin" w:hint="cs"/>
          <w:sz w:val="28"/>
          <w:szCs w:val="28"/>
          <w:rtl/>
        </w:rPr>
        <w:t xml:space="preserve"> در </w:t>
      </w:r>
      <w:r>
        <w:rPr>
          <w:rFonts w:cs="B Nazanin" w:hint="cs"/>
          <w:sz w:val="28"/>
          <w:szCs w:val="28"/>
          <w:rtl/>
        </w:rPr>
        <w:t>کمیتۀ</w:t>
      </w:r>
      <w:r w:rsidRPr="00A54AE3">
        <w:rPr>
          <w:rFonts w:cs="B Nazanin" w:hint="cs"/>
          <w:sz w:val="28"/>
          <w:szCs w:val="28"/>
          <w:rtl/>
        </w:rPr>
        <w:t xml:space="preserve"> مربوط به استانداردهای </w:t>
      </w:r>
      <w:r>
        <w:rPr>
          <w:rFonts w:cs="B Nazanin" w:hint="cs"/>
          <w:sz w:val="28"/>
          <w:szCs w:val="28"/>
          <w:rtl/>
        </w:rPr>
        <w:t>توسعۀ</w:t>
      </w:r>
      <w:r w:rsidRPr="00A54AE3">
        <w:rPr>
          <w:rFonts w:cs="B Nazanin" w:hint="cs"/>
          <w:sz w:val="28"/>
          <w:szCs w:val="28"/>
          <w:rtl/>
        </w:rPr>
        <w:t xml:space="preserve"> دسترسی الکترونیک در </w:t>
      </w:r>
      <w:r>
        <w:rPr>
          <w:rFonts w:cs="B Nazanin" w:hint="cs"/>
          <w:sz w:val="28"/>
          <w:szCs w:val="28"/>
          <w:rtl/>
        </w:rPr>
        <w:t>مؤسسۀ</w:t>
      </w:r>
      <w:r w:rsidRPr="00A54AE3">
        <w:rPr>
          <w:rFonts w:cs="B Nazanin" w:hint="cs"/>
          <w:sz w:val="28"/>
          <w:szCs w:val="28"/>
          <w:rtl/>
        </w:rPr>
        <w:t xml:space="preserve"> </w:t>
      </w:r>
      <w:r>
        <w:rPr>
          <w:rFonts w:cs="B Nazanin" w:hint="cs"/>
          <w:sz w:val="28"/>
          <w:szCs w:val="28"/>
          <w:rtl/>
        </w:rPr>
        <w:t xml:space="preserve">فناوری‌های </w:t>
      </w:r>
      <w:r w:rsidRPr="00A54AE3">
        <w:rPr>
          <w:rFonts w:cs="B Nazanin" w:hint="cs"/>
          <w:sz w:val="28"/>
          <w:szCs w:val="28"/>
          <w:rtl/>
        </w:rPr>
        <w:t xml:space="preserve">آموزشی منجی تهیه و تدوین </w:t>
      </w:r>
      <w:r>
        <w:rPr>
          <w:rFonts w:cs="B Nazanin" w:hint="cs"/>
          <w:sz w:val="28"/>
          <w:szCs w:val="28"/>
          <w:rtl/>
        </w:rPr>
        <w:t>شد</w:t>
      </w:r>
      <w:r w:rsidRPr="00A54AE3">
        <w:rPr>
          <w:rFonts w:cs="B Nazanin" w:hint="cs"/>
          <w:sz w:val="28"/>
          <w:szCs w:val="28"/>
          <w:rtl/>
        </w:rPr>
        <w:t xml:space="preserve"> و در </w:t>
      </w:r>
      <w:r>
        <w:rPr>
          <w:rFonts w:cs="B Nazanin" w:hint="cs"/>
          <w:sz w:val="28"/>
          <w:szCs w:val="28"/>
          <w:rtl/>
        </w:rPr>
        <w:t>جلسۀ</w:t>
      </w:r>
      <w:r w:rsidRPr="00A54AE3">
        <w:rPr>
          <w:rFonts w:cs="B Nazanin" w:hint="cs"/>
          <w:sz w:val="28"/>
          <w:szCs w:val="28"/>
          <w:rtl/>
        </w:rPr>
        <w:t xml:space="preserve"> بررسی استانداردهای </w:t>
      </w:r>
      <w:r>
        <w:rPr>
          <w:rFonts w:cs="B Nazanin" w:hint="cs"/>
          <w:sz w:val="28"/>
          <w:szCs w:val="28"/>
          <w:rtl/>
        </w:rPr>
        <w:t>توسعۀ</w:t>
      </w:r>
      <w:r w:rsidRPr="00A54AE3">
        <w:rPr>
          <w:rFonts w:cs="B Nazanin" w:hint="cs"/>
          <w:sz w:val="28"/>
          <w:szCs w:val="28"/>
          <w:rtl/>
        </w:rPr>
        <w:t xml:space="preserve"> دسترسی الکترونیک در سازمان فناوری اطلاعات ایران </w:t>
      </w:r>
      <w:r>
        <w:rPr>
          <w:rFonts w:cs="B Nazanin" w:hint="cs"/>
          <w:sz w:val="28"/>
          <w:szCs w:val="28"/>
          <w:rtl/>
        </w:rPr>
        <w:t xml:space="preserve">به </w:t>
      </w:r>
      <w:r w:rsidRPr="00A54AE3">
        <w:rPr>
          <w:rFonts w:cs="B Nazanin" w:hint="cs"/>
          <w:sz w:val="28"/>
          <w:szCs w:val="28"/>
          <w:rtl/>
        </w:rPr>
        <w:t xml:space="preserve">تصویب </w:t>
      </w:r>
      <w:r>
        <w:rPr>
          <w:rFonts w:cs="B Nazanin" w:hint="cs"/>
          <w:sz w:val="28"/>
          <w:szCs w:val="28"/>
          <w:rtl/>
        </w:rPr>
        <w:t>رسید.</w:t>
      </w:r>
    </w:p>
    <w:p w:rsidR="009D1DCF" w:rsidRPr="00A54AE3" w:rsidRDefault="009D1DCF" w:rsidP="009D1DCF">
      <w:pPr>
        <w:bidi/>
        <w:spacing w:after="0" w:line="240" w:lineRule="auto"/>
        <w:jc w:val="both"/>
        <w:rPr>
          <w:rFonts w:cs="B Nazanin"/>
          <w:sz w:val="28"/>
          <w:szCs w:val="28"/>
          <w:rtl/>
        </w:rPr>
      </w:pPr>
      <w:r w:rsidRPr="00A54AE3">
        <w:rPr>
          <w:rFonts w:cs="B Nazanin" w:hint="cs"/>
          <w:sz w:val="28"/>
          <w:szCs w:val="28"/>
          <w:rtl/>
        </w:rPr>
        <w:t xml:space="preserve">برای حفظ همراهی و هماهنگی با تحولات و </w:t>
      </w:r>
      <w:r>
        <w:rPr>
          <w:rFonts w:cs="B Nazanin" w:hint="cs"/>
          <w:sz w:val="28"/>
          <w:szCs w:val="28"/>
          <w:rtl/>
        </w:rPr>
        <w:t xml:space="preserve">پیشرفت‌های </w:t>
      </w:r>
      <w:r w:rsidRPr="00A54AE3">
        <w:rPr>
          <w:rFonts w:cs="B Nazanin" w:hint="cs"/>
          <w:sz w:val="28"/>
          <w:szCs w:val="28"/>
          <w:rtl/>
        </w:rPr>
        <w:t xml:space="preserve">ملی و جهانی در </w:t>
      </w:r>
      <w:r>
        <w:rPr>
          <w:rFonts w:cs="B Nazanin" w:hint="cs"/>
          <w:sz w:val="28"/>
          <w:szCs w:val="28"/>
          <w:rtl/>
        </w:rPr>
        <w:t>زمینۀ</w:t>
      </w:r>
      <w:r w:rsidRPr="00A54AE3">
        <w:rPr>
          <w:rFonts w:cs="B Nazanin" w:hint="cs"/>
          <w:sz w:val="28"/>
          <w:szCs w:val="28"/>
          <w:rtl/>
        </w:rPr>
        <w:t xml:space="preserve"> </w:t>
      </w:r>
      <w:r>
        <w:rPr>
          <w:rFonts w:cs="B Nazanin" w:hint="cs"/>
          <w:sz w:val="28"/>
          <w:szCs w:val="28"/>
          <w:rtl/>
        </w:rPr>
        <w:t>فناوری‌ها</w:t>
      </w:r>
      <w:r w:rsidRPr="00A54AE3">
        <w:rPr>
          <w:rFonts w:cs="B Nazanin" w:hint="cs"/>
          <w:sz w:val="28"/>
          <w:szCs w:val="28"/>
          <w:rtl/>
        </w:rPr>
        <w:t xml:space="preserve"> و ابزارهای </w:t>
      </w:r>
      <w:r>
        <w:rPr>
          <w:rFonts w:cs="B Nazanin" w:hint="cs"/>
          <w:sz w:val="28"/>
          <w:szCs w:val="28"/>
          <w:rtl/>
        </w:rPr>
        <w:t>توسعۀ</w:t>
      </w:r>
      <w:r w:rsidRPr="00A54AE3">
        <w:rPr>
          <w:rFonts w:cs="B Nazanin" w:hint="cs"/>
          <w:sz w:val="28"/>
          <w:szCs w:val="28"/>
          <w:rtl/>
        </w:rPr>
        <w:t xml:space="preserve"> دسترسی الکترونیک</w:t>
      </w:r>
      <w:r>
        <w:rPr>
          <w:rFonts w:cs="B Nazanin" w:hint="cs"/>
          <w:sz w:val="28"/>
          <w:szCs w:val="28"/>
          <w:rtl/>
        </w:rPr>
        <w:t>،</w:t>
      </w:r>
      <w:r w:rsidRPr="00A54AE3">
        <w:rPr>
          <w:rFonts w:cs="B Nazanin" w:hint="cs"/>
          <w:sz w:val="28"/>
          <w:szCs w:val="28"/>
          <w:rtl/>
        </w:rPr>
        <w:t xml:space="preserve"> استانداردهای ملی این حوزه در مواقع لزوم </w:t>
      </w:r>
      <w:r>
        <w:rPr>
          <w:rFonts w:cs="B Nazanin" w:hint="cs"/>
          <w:sz w:val="28"/>
          <w:szCs w:val="28"/>
          <w:rtl/>
        </w:rPr>
        <w:t>بازنگری خواهند</w:t>
      </w:r>
      <w:r w:rsidRPr="00A54AE3">
        <w:rPr>
          <w:rFonts w:cs="B Nazanin" w:hint="cs"/>
          <w:sz w:val="28"/>
          <w:szCs w:val="28"/>
          <w:rtl/>
        </w:rPr>
        <w:t xml:space="preserve"> شد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به‌طوری‌که </w:t>
      </w:r>
      <w:r w:rsidRPr="00A54AE3">
        <w:rPr>
          <w:rFonts w:cs="B Nazanin" w:hint="cs"/>
          <w:sz w:val="28"/>
          <w:szCs w:val="28"/>
          <w:rtl/>
        </w:rPr>
        <w:t xml:space="preserve">هر پیشنهادی برای اصلاح </w:t>
      </w:r>
      <w:r>
        <w:rPr>
          <w:rFonts w:cs="B Nazanin" w:hint="cs"/>
          <w:sz w:val="28"/>
          <w:szCs w:val="28"/>
          <w:rtl/>
        </w:rPr>
        <w:t xml:space="preserve">یا </w:t>
      </w:r>
      <w:r w:rsidRPr="00A54AE3">
        <w:rPr>
          <w:rFonts w:cs="B Nazanin" w:hint="cs"/>
          <w:sz w:val="28"/>
          <w:szCs w:val="28"/>
          <w:rtl/>
        </w:rPr>
        <w:t xml:space="preserve">تکمیل این </w:t>
      </w:r>
      <w:r>
        <w:rPr>
          <w:rFonts w:cs="B Nazanin" w:hint="cs"/>
          <w:sz w:val="28"/>
          <w:szCs w:val="28"/>
          <w:rtl/>
        </w:rPr>
        <w:t>استانداردها</w:t>
      </w:r>
      <w:r w:rsidRPr="00A54AE3">
        <w:rPr>
          <w:rFonts w:cs="B Nazanin" w:hint="cs"/>
          <w:sz w:val="28"/>
          <w:szCs w:val="28"/>
          <w:rtl/>
        </w:rPr>
        <w:t xml:space="preserve"> ارائه شود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در </w:t>
      </w:r>
      <w:r w:rsidRPr="00A54AE3">
        <w:rPr>
          <w:rFonts w:cs="B Nazanin" w:hint="cs"/>
          <w:sz w:val="28"/>
          <w:szCs w:val="28"/>
          <w:rtl/>
        </w:rPr>
        <w:t xml:space="preserve">هنگام </w:t>
      </w:r>
      <w:r>
        <w:rPr>
          <w:rFonts w:cs="B Nazanin" w:hint="cs"/>
          <w:sz w:val="28"/>
          <w:szCs w:val="28"/>
          <w:rtl/>
        </w:rPr>
        <w:t xml:space="preserve">بازنگری </w:t>
      </w:r>
      <w:r w:rsidRPr="00A54AE3">
        <w:rPr>
          <w:rFonts w:cs="B Nazanin" w:hint="cs"/>
          <w:sz w:val="28"/>
          <w:szCs w:val="28"/>
          <w:rtl/>
        </w:rPr>
        <w:t xml:space="preserve">در کمیسیون </w:t>
      </w:r>
      <w:r>
        <w:rPr>
          <w:rFonts w:cs="B Nazanin" w:hint="cs"/>
          <w:sz w:val="28"/>
          <w:szCs w:val="28"/>
          <w:rtl/>
        </w:rPr>
        <w:t>وابسته مطرح و به آن رسیدگی می‌شود</w:t>
      </w:r>
      <w:r w:rsidRPr="00A54AE3">
        <w:rPr>
          <w:rFonts w:cs="B Nazanin" w:hint="cs"/>
          <w:sz w:val="28"/>
          <w:szCs w:val="28"/>
          <w:rtl/>
        </w:rPr>
        <w:t xml:space="preserve">. بنابراین، باید همواره از آخرین </w:t>
      </w:r>
      <w:r>
        <w:rPr>
          <w:rFonts w:cs="B Nazanin" w:hint="cs"/>
          <w:sz w:val="28"/>
          <w:szCs w:val="28"/>
          <w:rtl/>
        </w:rPr>
        <w:t xml:space="preserve">بازنگری </w:t>
      </w:r>
      <w:r w:rsidRPr="00A54AE3">
        <w:rPr>
          <w:rFonts w:cs="B Nazanin" w:hint="cs"/>
          <w:sz w:val="28"/>
          <w:szCs w:val="28"/>
          <w:rtl/>
        </w:rPr>
        <w:t xml:space="preserve">این استانداردهای ملی استفاده </w:t>
      </w:r>
      <w:r>
        <w:rPr>
          <w:rFonts w:cs="B Nazanin" w:hint="cs"/>
          <w:sz w:val="28"/>
          <w:szCs w:val="28"/>
          <w:rtl/>
        </w:rPr>
        <w:t>کرد.</w:t>
      </w:r>
    </w:p>
    <w:p w:rsidR="009D1DCF" w:rsidRDefault="009D1DCF" w:rsidP="009D1DCF">
      <w:pPr>
        <w:bidi/>
        <w:spacing w:after="0" w:line="240" w:lineRule="auto"/>
        <w:jc w:val="both"/>
        <w:rPr>
          <w:rFonts w:cs="B Nazanin"/>
          <w:sz w:val="28"/>
          <w:szCs w:val="28"/>
          <w:rtl/>
        </w:rPr>
      </w:pPr>
      <w:r w:rsidRPr="00A54AE3">
        <w:rPr>
          <w:rFonts w:cs="B Nazanin" w:hint="cs"/>
          <w:sz w:val="28"/>
          <w:szCs w:val="28"/>
          <w:rtl/>
        </w:rPr>
        <w:t xml:space="preserve">منابع و </w:t>
      </w:r>
      <w:r>
        <w:rPr>
          <w:rFonts w:cs="B Nazanin" w:hint="cs"/>
          <w:sz w:val="28"/>
          <w:szCs w:val="28"/>
          <w:rtl/>
        </w:rPr>
        <w:t xml:space="preserve">مآخذی </w:t>
      </w:r>
      <w:r w:rsidRPr="00A54AE3">
        <w:rPr>
          <w:rFonts w:cs="B Nazanin" w:hint="cs"/>
          <w:sz w:val="28"/>
          <w:szCs w:val="28"/>
          <w:rtl/>
        </w:rPr>
        <w:t xml:space="preserve">که برای </w:t>
      </w:r>
      <w:r>
        <w:rPr>
          <w:rFonts w:cs="B Nazanin" w:hint="cs"/>
          <w:sz w:val="28"/>
          <w:szCs w:val="28"/>
          <w:rtl/>
        </w:rPr>
        <w:t>تهیۀ</w:t>
      </w:r>
      <w:r w:rsidRPr="00A54AE3">
        <w:rPr>
          <w:rFonts w:cs="B Nazanin" w:hint="cs"/>
          <w:sz w:val="28"/>
          <w:szCs w:val="28"/>
          <w:rtl/>
        </w:rPr>
        <w:t xml:space="preserve"> این استاندارد استفاده </w:t>
      </w:r>
      <w:r>
        <w:rPr>
          <w:rFonts w:cs="B Nazanin" w:hint="cs"/>
          <w:sz w:val="28"/>
          <w:szCs w:val="28"/>
          <w:rtl/>
        </w:rPr>
        <w:t>شده‌اند، عبارت‌اند از</w:t>
      </w:r>
      <w:r w:rsidRPr="00A54AE3">
        <w:rPr>
          <w:rFonts w:cs="B Nazanin" w:hint="cs"/>
          <w:sz w:val="28"/>
          <w:szCs w:val="28"/>
          <w:rtl/>
        </w:rPr>
        <w:t>:</w:t>
      </w:r>
    </w:p>
    <w:p w:rsidR="009D1DCF" w:rsidRDefault="009D1DCF" w:rsidP="009D1DCF">
      <w:pPr>
        <w:bidi/>
        <w:rPr>
          <w:rFonts w:cs="B Nazanin"/>
          <w:sz w:val="28"/>
          <w:szCs w:val="28"/>
          <w:rtl/>
          <w:lang w:bidi="fa-IR"/>
        </w:rPr>
      </w:pPr>
    </w:p>
    <w:p w:rsidR="009D1DCF" w:rsidRDefault="009D1DCF" w:rsidP="009D1DCF">
      <w:pPr>
        <w:bidi/>
        <w:rPr>
          <w:rFonts w:cs="B Nazanin"/>
          <w:sz w:val="28"/>
          <w:szCs w:val="28"/>
          <w:rtl/>
          <w:lang w:bidi="fa-IR"/>
        </w:rPr>
      </w:pPr>
    </w:p>
    <w:p w:rsidR="009D1DCF" w:rsidRDefault="009D1DCF" w:rsidP="009D1DCF">
      <w:pPr>
        <w:bidi/>
        <w:rPr>
          <w:rFonts w:cs="B Nazanin"/>
          <w:sz w:val="28"/>
          <w:szCs w:val="28"/>
          <w:rtl/>
          <w:lang w:bidi="fa-IR"/>
        </w:rPr>
      </w:pPr>
    </w:p>
    <w:p w:rsidR="009D1DCF" w:rsidRDefault="009D1DCF" w:rsidP="009D1DCF">
      <w:pPr>
        <w:bidi/>
        <w:rPr>
          <w:rFonts w:cs="B Nazanin"/>
          <w:sz w:val="28"/>
          <w:szCs w:val="28"/>
          <w:rtl/>
          <w:lang w:bidi="fa-IR"/>
        </w:rPr>
      </w:pPr>
    </w:p>
    <w:p w:rsidR="009D1DCF" w:rsidRDefault="009D1DCF" w:rsidP="009D1DCF">
      <w:pPr>
        <w:bidi/>
        <w:rPr>
          <w:rFonts w:cs="B Nazanin"/>
          <w:sz w:val="28"/>
          <w:szCs w:val="28"/>
          <w:rtl/>
          <w:lang w:bidi="fa-IR"/>
        </w:rPr>
      </w:pPr>
    </w:p>
    <w:p w:rsidR="009D1DCF" w:rsidRDefault="009D1DCF" w:rsidP="009D1DCF">
      <w:pPr>
        <w:bidi/>
        <w:rPr>
          <w:rFonts w:cs="B Nazanin"/>
          <w:sz w:val="28"/>
          <w:szCs w:val="28"/>
          <w:rtl/>
          <w:lang w:bidi="fa-IR"/>
        </w:rPr>
      </w:pPr>
    </w:p>
    <w:p w:rsidR="009D1DCF" w:rsidRDefault="009D1DCF" w:rsidP="009D1DCF">
      <w:pPr>
        <w:bidi/>
        <w:rPr>
          <w:rFonts w:cs="B Nazanin"/>
          <w:sz w:val="28"/>
          <w:szCs w:val="28"/>
          <w:rtl/>
          <w:lang w:bidi="fa-IR"/>
        </w:rPr>
      </w:pPr>
    </w:p>
    <w:p w:rsidR="009D1DCF" w:rsidRDefault="009D1DCF" w:rsidP="009D1DCF">
      <w:pPr>
        <w:bidi/>
        <w:rPr>
          <w:rFonts w:cs="B Nazanin"/>
          <w:sz w:val="28"/>
          <w:szCs w:val="28"/>
          <w:rtl/>
          <w:lang w:bidi="fa-IR"/>
        </w:rPr>
      </w:pPr>
    </w:p>
    <w:p w:rsidR="009D1DCF" w:rsidRDefault="009D1DCF" w:rsidP="009D1DCF">
      <w:pPr>
        <w:bidi/>
        <w:rPr>
          <w:rFonts w:cs="B Nazanin"/>
          <w:sz w:val="28"/>
          <w:szCs w:val="28"/>
          <w:rtl/>
          <w:lang w:bidi="fa-IR"/>
        </w:rPr>
      </w:pPr>
    </w:p>
    <w:p w:rsidR="009D1DCF" w:rsidRDefault="009D1DCF" w:rsidP="009D1DCF">
      <w:pPr>
        <w:bidi/>
        <w:rPr>
          <w:rFonts w:cs="B Nazanin"/>
          <w:sz w:val="28"/>
          <w:szCs w:val="28"/>
          <w:rtl/>
          <w:lang w:bidi="fa-IR"/>
        </w:rPr>
      </w:pPr>
    </w:p>
    <w:p w:rsidR="009D1DCF" w:rsidRDefault="009D1DCF" w:rsidP="009D1DCF">
      <w:pPr>
        <w:bidi/>
        <w:rPr>
          <w:rFonts w:cs="B Nazanin"/>
          <w:sz w:val="28"/>
          <w:szCs w:val="28"/>
          <w:rtl/>
          <w:lang w:bidi="fa-IR"/>
        </w:rPr>
      </w:pPr>
    </w:p>
    <w:p w:rsidR="009D1DCF" w:rsidRDefault="009D1DCF" w:rsidP="009D1DCF">
      <w:pPr>
        <w:bidi/>
        <w:rPr>
          <w:rFonts w:cs="B Nazanin"/>
          <w:sz w:val="28"/>
          <w:szCs w:val="28"/>
          <w:rtl/>
          <w:lang w:bidi="fa-IR"/>
        </w:rPr>
      </w:pPr>
    </w:p>
    <w:p w:rsidR="0009460A" w:rsidRDefault="0009460A" w:rsidP="0009460A">
      <w:pPr>
        <w:pStyle w:val="Heading1"/>
        <w:bidi/>
        <w:spacing w:line="240" w:lineRule="auto"/>
        <w:jc w:val="center"/>
        <w:rPr>
          <w:rFonts w:ascii="Calibri" w:eastAsia="Calibri" w:hAnsi="Calibri"/>
          <w:color w:val="000000" w:themeColor="text1"/>
          <w:rtl/>
        </w:rPr>
        <w:sectPr w:rsidR="0009460A" w:rsidSect="0009460A">
          <w:headerReference w:type="default" r:id="rId13"/>
          <w:footerReference w:type="default" r:id="rId14"/>
          <w:type w:val="continuous"/>
          <w:pgSz w:w="12240" w:h="15840"/>
          <w:pgMar w:top="1440" w:right="1440" w:bottom="1440" w:left="1440" w:header="720" w:footer="720" w:gutter="0"/>
          <w:pgNumType w:fmt="arabicAbjad" w:start="1"/>
          <w:cols w:space="720"/>
          <w:docGrid w:linePitch="360"/>
        </w:sectPr>
      </w:pPr>
      <w:bookmarkStart w:id="4" w:name="_Toc492874185"/>
    </w:p>
    <w:p w:rsidR="009D1DCF" w:rsidRPr="001D6B2C" w:rsidRDefault="009D1DCF" w:rsidP="0009460A">
      <w:pPr>
        <w:pStyle w:val="Heading1"/>
        <w:bidi/>
        <w:spacing w:line="240" w:lineRule="auto"/>
        <w:jc w:val="center"/>
        <w:rPr>
          <w:color w:val="000000" w:themeColor="text1"/>
          <w:rtl/>
          <w:lang w:bidi="fa-IR"/>
        </w:rPr>
      </w:pPr>
      <w:bookmarkStart w:id="5" w:name="_Toc501439234"/>
      <w:r w:rsidRPr="00E7673D">
        <w:rPr>
          <w:rFonts w:ascii="Calibri" w:eastAsia="Calibri" w:hAnsi="Calibri"/>
          <w:color w:val="000000" w:themeColor="text1"/>
          <w:rtl/>
        </w:rPr>
        <w:lastRenderedPageBreak/>
        <w:t>فناور</w:t>
      </w:r>
      <w:r w:rsidRPr="00E7673D">
        <w:rPr>
          <w:rFonts w:ascii="Calibri" w:eastAsia="Calibri" w:hAnsi="Calibri" w:hint="cs"/>
          <w:color w:val="000000" w:themeColor="text1"/>
          <w:rtl/>
        </w:rPr>
        <w:t>ی</w:t>
      </w:r>
      <w:r w:rsidRPr="00E7673D">
        <w:rPr>
          <w:rFonts w:ascii="Calibri" w:eastAsia="Calibri" w:hAnsi="Calibri"/>
          <w:color w:val="000000" w:themeColor="text1"/>
          <w:rtl/>
        </w:rPr>
        <w:t xml:space="preserve"> اطلاعات-</w:t>
      </w:r>
      <w:r>
        <w:rPr>
          <w:rFonts w:ascii="Calibri" w:eastAsia="Calibri" w:hAnsi="Calibri" w:hint="cs"/>
          <w:color w:val="000000" w:themeColor="text1"/>
          <w:rtl/>
        </w:rPr>
        <w:t xml:space="preserve"> </w:t>
      </w:r>
      <w:r w:rsidRPr="001D6B2C">
        <w:rPr>
          <w:rFonts w:hint="cs"/>
          <w:color w:val="000000" w:themeColor="text1"/>
          <w:rtl/>
        </w:rPr>
        <w:t>متن پیشنهاد</w:t>
      </w:r>
      <w:r>
        <w:rPr>
          <w:rFonts w:hint="cs"/>
          <w:color w:val="000000" w:themeColor="text1"/>
          <w:rtl/>
        </w:rPr>
        <w:t>ی</w:t>
      </w:r>
      <w:r w:rsidRPr="001D6B2C">
        <w:rPr>
          <w:rFonts w:hint="cs"/>
          <w:color w:val="000000" w:themeColor="text1"/>
          <w:rtl/>
        </w:rPr>
        <w:t xml:space="preserve"> </w:t>
      </w:r>
      <w:bookmarkEnd w:id="4"/>
      <w:r w:rsidR="008D3109" w:rsidRPr="008D3109">
        <w:rPr>
          <w:rFonts w:hint="cs"/>
          <w:color w:val="000000" w:themeColor="text1"/>
          <w:rtl/>
        </w:rPr>
        <w:t>استاندارد</w:t>
      </w:r>
      <w:r w:rsidR="008D3109" w:rsidRPr="008D3109">
        <w:rPr>
          <w:color w:val="000000" w:themeColor="text1"/>
          <w:rtl/>
        </w:rPr>
        <w:t xml:space="preserve"> </w:t>
      </w:r>
      <w:r w:rsidR="008D3109" w:rsidRPr="008D3109">
        <w:rPr>
          <w:rFonts w:hint="cs"/>
          <w:color w:val="000000" w:themeColor="text1"/>
          <w:rtl/>
        </w:rPr>
        <w:t>ورودی</w:t>
      </w:r>
      <w:r w:rsidR="008D3109" w:rsidRPr="008D3109">
        <w:rPr>
          <w:color w:val="000000" w:themeColor="text1"/>
          <w:rtl/>
        </w:rPr>
        <w:t xml:space="preserve"> </w:t>
      </w:r>
      <w:r w:rsidR="008D3109" w:rsidRPr="008D3109">
        <w:rPr>
          <w:rFonts w:hint="cs"/>
          <w:color w:val="000000" w:themeColor="text1"/>
          <w:rtl/>
        </w:rPr>
        <w:t>های</w:t>
      </w:r>
      <w:r w:rsidR="008D3109" w:rsidRPr="008D3109">
        <w:rPr>
          <w:color w:val="000000" w:themeColor="text1"/>
          <w:rtl/>
        </w:rPr>
        <w:t xml:space="preserve"> </w:t>
      </w:r>
      <w:r w:rsidR="008D3109" w:rsidRPr="008D3109">
        <w:rPr>
          <w:rFonts w:hint="cs"/>
          <w:color w:val="000000" w:themeColor="text1"/>
          <w:rtl/>
        </w:rPr>
        <w:t>کاربر</w:t>
      </w:r>
      <w:bookmarkEnd w:id="5"/>
    </w:p>
    <w:p w:rsidR="009D1DCF" w:rsidRPr="00700241" w:rsidRDefault="009D1DCF" w:rsidP="009D1DCF">
      <w:pPr>
        <w:bidi/>
        <w:spacing w:after="0" w:line="240" w:lineRule="auto"/>
        <w:jc w:val="center"/>
        <w:rPr>
          <w:rtl/>
        </w:rPr>
      </w:pPr>
    </w:p>
    <w:p w:rsidR="009D1DCF" w:rsidRPr="00EC5C57" w:rsidRDefault="009D1DCF" w:rsidP="009D1DCF">
      <w:pPr>
        <w:pStyle w:val="Heading1"/>
        <w:numPr>
          <w:ilvl w:val="0"/>
          <w:numId w:val="1"/>
        </w:numPr>
        <w:bidi/>
        <w:spacing w:before="0" w:line="240" w:lineRule="auto"/>
        <w:ind w:left="380"/>
        <w:jc w:val="both"/>
        <w:rPr>
          <w:rStyle w:val="Heading1Char"/>
          <w:b/>
          <w:bCs/>
          <w:color w:val="000000" w:themeColor="text1"/>
          <w:sz w:val="30"/>
          <w:rtl/>
        </w:rPr>
      </w:pPr>
      <w:bookmarkStart w:id="6" w:name="_Toc475098912"/>
      <w:bookmarkStart w:id="7" w:name="_Toc490053780"/>
      <w:bookmarkStart w:id="8" w:name="_Toc492874186"/>
      <w:bookmarkStart w:id="9" w:name="_Toc501439235"/>
      <w:r w:rsidRPr="00EC5C57">
        <w:rPr>
          <w:rStyle w:val="Heading1Char"/>
          <w:rFonts w:hint="cs"/>
          <w:b/>
          <w:bCs/>
          <w:color w:val="000000" w:themeColor="text1"/>
          <w:sz w:val="30"/>
          <w:rtl/>
        </w:rPr>
        <w:t>هدف و دامن</w:t>
      </w:r>
      <w:r>
        <w:rPr>
          <w:rStyle w:val="Heading1Char"/>
          <w:rFonts w:hint="cs"/>
          <w:b/>
          <w:bCs/>
          <w:color w:val="000000" w:themeColor="text1"/>
          <w:sz w:val="30"/>
          <w:rtl/>
        </w:rPr>
        <w:t>ۀ</w:t>
      </w:r>
      <w:r w:rsidRPr="00EC5C57">
        <w:rPr>
          <w:rStyle w:val="Heading1Char"/>
          <w:rFonts w:hint="cs"/>
          <w:b/>
          <w:bCs/>
          <w:color w:val="000000" w:themeColor="text1"/>
          <w:sz w:val="30"/>
          <w:rtl/>
        </w:rPr>
        <w:t xml:space="preserve"> کاربرد</w:t>
      </w:r>
      <w:bookmarkEnd w:id="6"/>
      <w:bookmarkEnd w:id="7"/>
      <w:bookmarkEnd w:id="8"/>
      <w:bookmarkEnd w:id="9"/>
    </w:p>
    <w:p w:rsidR="009D1DCF" w:rsidRPr="000C5B6A" w:rsidRDefault="009D1DCF" w:rsidP="009D1DCF">
      <w:pPr>
        <w:bidi/>
        <w:spacing w:after="0" w:line="240" w:lineRule="auto"/>
        <w:jc w:val="both"/>
        <w:rPr>
          <w:rFonts w:cs="B Nazanin"/>
          <w:sz w:val="28"/>
          <w:szCs w:val="28"/>
          <w:rtl/>
        </w:rPr>
      </w:pPr>
      <w:r w:rsidRPr="000C5B6A">
        <w:rPr>
          <w:rFonts w:cs="B Nazanin" w:hint="cs"/>
          <w:sz w:val="28"/>
          <w:szCs w:val="28"/>
          <w:rtl/>
        </w:rPr>
        <w:t>هدف از تدوین این استاندارد، ارائۀ توصیه‌هایی برای نحوۀ طراحی و استفاده از جایگزین‌های متنی برای محتوای غیرمتنی صفحه‌های وب جهت بهره‌برداری بهینۀ افراد کم‌توان، به‌خصوص نابینایان، از این صفحه‌هاست. گرچه این توصیه‌ها مطابق نیازهای افراد کم‌توان و نابیناست، می‌توان از آن‌ها برای طیف وسیع‌تری از کاربران، در زمینه‌های مختلف، استفاده کرد.</w:t>
      </w:r>
    </w:p>
    <w:p w:rsidR="009D1DCF" w:rsidRPr="000C5B6A" w:rsidRDefault="009D1DCF" w:rsidP="009D1DCF">
      <w:pPr>
        <w:bidi/>
        <w:jc w:val="both"/>
        <w:rPr>
          <w:rFonts w:cs="B Nazanin"/>
          <w:sz w:val="28"/>
          <w:szCs w:val="28"/>
          <w:rtl/>
        </w:rPr>
      </w:pPr>
      <w:r w:rsidRPr="000C5B6A">
        <w:rPr>
          <w:rFonts w:cs="B Nazanin" w:hint="cs"/>
          <w:sz w:val="28"/>
          <w:szCs w:val="28"/>
          <w:rtl/>
        </w:rPr>
        <w:t>این استاندارد مجموعه‌ای از مفاهیم و کارکردهایی را معرفی می‌کند که می‌توان آن‌ها را به‌عنوان جایگزین متنی پیاده‌سازی کرد تا بیشترین دسترسی ممکن به محدودۀ کار فراهم شود.</w:t>
      </w:r>
    </w:p>
    <w:p w:rsidR="009D1DCF" w:rsidRPr="00EC5C57" w:rsidRDefault="009D1DCF" w:rsidP="009D1DCF">
      <w:pPr>
        <w:pStyle w:val="Heading1"/>
        <w:numPr>
          <w:ilvl w:val="0"/>
          <w:numId w:val="1"/>
        </w:numPr>
        <w:bidi/>
        <w:spacing w:before="0" w:line="240" w:lineRule="auto"/>
        <w:ind w:left="380"/>
        <w:jc w:val="both"/>
        <w:rPr>
          <w:rStyle w:val="Heading1Char"/>
          <w:b/>
          <w:bCs/>
          <w:color w:val="000000" w:themeColor="text1"/>
          <w:sz w:val="30"/>
          <w:rtl/>
        </w:rPr>
      </w:pPr>
      <w:bookmarkStart w:id="10" w:name="_Toc474786700"/>
      <w:bookmarkStart w:id="11" w:name="_Toc474802725"/>
      <w:bookmarkStart w:id="12" w:name="_Toc475098913"/>
      <w:bookmarkStart w:id="13" w:name="_Toc490053781"/>
      <w:bookmarkStart w:id="14" w:name="_Toc492874187"/>
      <w:bookmarkStart w:id="15" w:name="_Toc501439236"/>
      <w:r w:rsidRPr="00EC5C57">
        <w:rPr>
          <w:rStyle w:val="Heading1Char"/>
          <w:rFonts w:hint="cs"/>
          <w:b/>
          <w:bCs/>
          <w:color w:val="000000" w:themeColor="text1"/>
          <w:sz w:val="30"/>
          <w:rtl/>
        </w:rPr>
        <w:t>مراجع الزامی</w:t>
      </w:r>
      <w:bookmarkEnd w:id="10"/>
      <w:bookmarkEnd w:id="11"/>
      <w:bookmarkEnd w:id="12"/>
      <w:bookmarkEnd w:id="13"/>
      <w:bookmarkEnd w:id="14"/>
      <w:bookmarkEnd w:id="15"/>
    </w:p>
    <w:p w:rsidR="009D1DCF" w:rsidRPr="000C5B6A" w:rsidRDefault="009D1DCF" w:rsidP="009D1DCF">
      <w:pPr>
        <w:bidi/>
        <w:spacing w:after="0" w:line="240" w:lineRule="auto"/>
        <w:jc w:val="both"/>
        <w:rPr>
          <w:rFonts w:cs="B Nazanin"/>
          <w:sz w:val="28"/>
          <w:szCs w:val="28"/>
          <w:rtl/>
        </w:rPr>
      </w:pPr>
      <w:r w:rsidRPr="000C5B6A">
        <w:rPr>
          <w:rFonts w:cs="B Nazanin" w:hint="cs"/>
          <w:sz w:val="28"/>
          <w:szCs w:val="28"/>
          <w:rtl/>
        </w:rPr>
        <w:t>مدارک الزامی زیر حاوی مقرراتی است</w:t>
      </w:r>
      <w:r w:rsidRPr="000C5B6A">
        <w:rPr>
          <w:rFonts w:cs="B Nazanin"/>
          <w:sz w:val="28"/>
          <w:szCs w:val="28"/>
          <w:rtl/>
        </w:rPr>
        <w:t xml:space="preserve"> </w:t>
      </w:r>
      <w:r w:rsidRPr="000C5B6A">
        <w:rPr>
          <w:rFonts w:cs="B Nazanin" w:hint="cs"/>
          <w:sz w:val="28"/>
          <w:szCs w:val="28"/>
          <w:rtl/>
        </w:rPr>
        <w:t xml:space="preserve">که در متن این استاندارد به آن‌ها ارجاع داده شده است؛ پس آن مقررات، جزئی از این استاندارد محسوب می‌شوند. در مورد مراجع دارای تاریخ چاپ، بازنگری یا اصلاحیه، این مدارک </w:t>
      </w:r>
      <w:r w:rsidRPr="000C5B6A">
        <w:rPr>
          <w:rFonts w:cs="B Nazanin" w:hint="eastAsia"/>
          <w:sz w:val="28"/>
          <w:szCs w:val="28"/>
          <w:rtl/>
        </w:rPr>
        <w:t>موردنظر</w:t>
      </w:r>
      <w:r w:rsidRPr="000C5B6A">
        <w:rPr>
          <w:rFonts w:cs="B Nazanin" w:hint="cs"/>
          <w:sz w:val="28"/>
          <w:szCs w:val="28"/>
          <w:rtl/>
        </w:rPr>
        <w:t xml:space="preserve"> نیست.</w:t>
      </w:r>
    </w:p>
    <w:p w:rsidR="009D1DCF" w:rsidRPr="000C5B6A" w:rsidRDefault="009D1DCF" w:rsidP="009D1DCF">
      <w:pPr>
        <w:bidi/>
        <w:spacing w:after="0" w:line="240" w:lineRule="auto"/>
        <w:jc w:val="both"/>
        <w:rPr>
          <w:rFonts w:cs="B Nazanin"/>
          <w:sz w:val="28"/>
          <w:szCs w:val="28"/>
          <w:rtl/>
        </w:rPr>
      </w:pPr>
      <w:r w:rsidRPr="000C5B6A">
        <w:rPr>
          <w:rFonts w:cs="B Nazanin" w:hint="cs"/>
          <w:sz w:val="28"/>
          <w:szCs w:val="28"/>
          <w:rtl/>
        </w:rPr>
        <w:t>با این حال، بهتر است کاربران تأثیرپذیر از این استاندارد، امکان کاربرد آخرین بازنگری و اصلاحیه‌های مدارک الزامی زیر را بررسی کنند. در مورد مراجع بدون تاریخ یا بازنگری‌شده، آخرین چاپ یا بازنگری آن مدرک الزامی ارجاع داده‌شده موردنظر است.</w:t>
      </w:r>
    </w:p>
    <w:p w:rsidR="009D1DCF" w:rsidRPr="000C5B6A" w:rsidRDefault="009D1DCF" w:rsidP="009D1DCF">
      <w:pPr>
        <w:bidi/>
        <w:rPr>
          <w:rFonts w:cs="B Nazanin"/>
          <w:sz w:val="24"/>
          <w:szCs w:val="24"/>
          <w:rtl/>
          <w:lang w:bidi="fa-IR"/>
        </w:rPr>
      </w:pPr>
      <w:r w:rsidRPr="000C5B6A">
        <w:rPr>
          <w:rFonts w:cs="B Nazanin" w:hint="cs"/>
          <w:sz w:val="28"/>
          <w:szCs w:val="28"/>
          <w:rtl/>
        </w:rPr>
        <w:t>استفاده از مراجع زیر برای کاربرد این استاندارد الزامی است:</w:t>
      </w:r>
    </w:p>
    <w:p w:rsidR="009D1DCF" w:rsidRDefault="009D1DCF" w:rsidP="009D1DCF">
      <w:pPr>
        <w:bidi/>
        <w:rPr>
          <w:rFonts w:cs="B Nazanin"/>
          <w:sz w:val="28"/>
          <w:szCs w:val="28"/>
          <w:rtl/>
          <w:lang w:bidi="fa-IR"/>
        </w:rPr>
      </w:pPr>
    </w:p>
    <w:p w:rsidR="009D1DCF" w:rsidRDefault="009D1DCF" w:rsidP="009D1DCF">
      <w:pPr>
        <w:bidi/>
        <w:rPr>
          <w:rFonts w:cs="B Nazanin"/>
          <w:sz w:val="28"/>
          <w:szCs w:val="28"/>
          <w:rtl/>
          <w:lang w:bidi="fa-IR"/>
        </w:rPr>
      </w:pPr>
    </w:p>
    <w:p w:rsidR="009D1DCF" w:rsidRDefault="009D1DCF" w:rsidP="009D1DCF">
      <w:pPr>
        <w:bidi/>
        <w:rPr>
          <w:rFonts w:cs="B Nazanin"/>
          <w:sz w:val="28"/>
          <w:szCs w:val="28"/>
          <w:rtl/>
          <w:lang w:bidi="fa-IR"/>
        </w:rPr>
      </w:pPr>
    </w:p>
    <w:p w:rsidR="009D1DCF" w:rsidRDefault="009D1DCF" w:rsidP="009D1DCF">
      <w:pPr>
        <w:bidi/>
        <w:rPr>
          <w:rFonts w:cs="B Nazanin"/>
          <w:sz w:val="28"/>
          <w:szCs w:val="28"/>
          <w:rtl/>
          <w:lang w:bidi="fa-IR"/>
        </w:rPr>
      </w:pPr>
    </w:p>
    <w:p w:rsidR="009D1DCF" w:rsidRDefault="009D1DCF" w:rsidP="009D1DCF">
      <w:pPr>
        <w:bidi/>
        <w:rPr>
          <w:rFonts w:cs="B Nazanin"/>
          <w:sz w:val="28"/>
          <w:szCs w:val="28"/>
          <w:rtl/>
          <w:lang w:bidi="fa-IR"/>
        </w:rPr>
      </w:pPr>
    </w:p>
    <w:p w:rsidR="009D1DCF" w:rsidRDefault="009D1DCF" w:rsidP="009D1DCF">
      <w:pPr>
        <w:bidi/>
        <w:rPr>
          <w:rFonts w:cs="B Nazanin"/>
          <w:sz w:val="28"/>
          <w:szCs w:val="28"/>
          <w:rtl/>
          <w:lang w:bidi="fa-IR"/>
        </w:rPr>
      </w:pPr>
    </w:p>
    <w:p w:rsidR="009D1DCF" w:rsidRDefault="009D1DCF" w:rsidP="009D1DCF">
      <w:pPr>
        <w:bidi/>
        <w:rPr>
          <w:rFonts w:cs="B Nazanin"/>
          <w:sz w:val="28"/>
          <w:szCs w:val="28"/>
          <w:rtl/>
          <w:lang w:bidi="fa-IR"/>
        </w:rPr>
      </w:pPr>
    </w:p>
    <w:p w:rsidR="0009460A" w:rsidRPr="002C031F" w:rsidRDefault="0009460A" w:rsidP="0009460A">
      <w:pPr>
        <w:bidi/>
        <w:spacing w:after="0" w:line="240" w:lineRule="auto"/>
        <w:jc w:val="center"/>
        <w:rPr>
          <w:rFonts w:cs="B Nazanin"/>
          <w:b/>
          <w:bCs/>
          <w:sz w:val="28"/>
          <w:szCs w:val="28"/>
          <w:rtl/>
        </w:rPr>
      </w:pPr>
      <w:r w:rsidRPr="002C031F">
        <w:rPr>
          <w:rFonts w:cs="B Nazanin" w:hint="cs"/>
          <w:b/>
          <w:bCs/>
          <w:sz w:val="28"/>
          <w:szCs w:val="28"/>
          <w:rtl/>
        </w:rPr>
        <w:lastRenderedPageBreak/>
        <w:t>به نام خدا</w:t>
      </w:r>
    </w:p>
    <w:p w:rsidR="0009460A" w:rsidRPr="0009460A" w:rsidRDefault="0009460A" w:rsidP="0009460A">
      <w:pPr>
        <w:jc w:val="center"/>
        <w:rPr>
          <w:rFonts w:cs="B Nazanin"/>
          <w:sz w:val="28"/>
          <w:szCs w:val="28"/>
        </w:rPr>
      </w:pPr>
      <w:r w:rsidRPr="0009460A">
        <w:rPr>
          <w:rFonts w:cs="B Nazanin" w:hint="cs"/>
          <w:sz w:val="28"/>
          <w:szCs w:val="28"/>
          <w:rtl/>
        </w:rPr>
        <w:t>متن پیشنهاد استاندارد</w:t>
      </w:r>
      <w:r w:rsidR="004E5889">
        <w:rPr>
          <w:rFonts w:cs="B Nazanin" w:hint="cs"/>
          <w:sz w:val="28"/>
          <w:szCs w:val="28"/>
          <w:rtl/>
        </w:rPr>
        <w:t xml:space="preserve"> </w:t>
      </w:r>
      <w:r w:rsidRPr="0009460A">
        <w:rPr>
          <w:rFonts w:cs="B Nazanin" w:hint="cs"/>
          <w:sz w:val="28"/>
          <w:szCs w:val="28"/>
          <w:rtl/>
        </w:rPr>
        <w:t>ورودی</w:t>
      </w:r>
      <w:r w:rsidRPr="0009460A">
        <w:rPr>
          <w:rFonts w:cs="B Nazanin"/>
          <w:sz w:val="28"/>
          <w:szCs w:val="28"/>
          <w:rtl/>
        </w:rPr>
        <w:t xml:space="preserve"> </w:t>
      </w:r>
      <w:r w:rsidRPr="0009460A">
        <w:rPr>
          <w:rFonts w:cs="B Nazanin" w:hint="cs"/>
          <w:sz w:val="28"/>
          <w:szCs w:val="28"/>
          <w:rtl/>
        </w:rPr>
        <w:t>های</w:t>
      </w:r>
      <w:r w:rsidRPr="0009460A">
        <w:rPr>
          <w:rFonts w:cs="B Nazanin"/>
          <w:sz w:val="28"/>
          <w:szCs w:val="28"/>
          <w:rtl/>
        </w:rPr>
        <w:t xml:space="preserve"> </w:t>
      </w:r>
      <w:r w:rsidRPr="0009460A">
        <w:rPr>
          <w:rFonts w:cs="B Nazanin" w:hint="cs"/>
          <w:sz w:val="28"/>
          <w:szCs w:val="28"/>
          <w:rtl/>
        </w:rPr>
        <w:t>کاربر بر اساس متن دستورالعمل تنظیم شده است.</w:t>
      </w:r>
    </w:p>
    <w:p w:rsidR="0009460A" w:rsidRPr="00A20CAC" w:rsidRDefault="0009460A" w:rsidP="0009460A">
      <w:pPr>
        <w:pStyle w:val="Heading1"/>
        <w:numPr>
          <w:ilvl w:val="0"/>
          <w:numId w:val="1"/>
        </w:numPr>
        <w:bidi/>
        <w:spacing w:line="276" w:lineRule="auto"/>
      </w:pPr>
      <w:bookmarkStart w:id="16" w:name="_Toc501384859"/>
      <w:bookmarkStart w:id="17" w:name="_Toc501439237"/>
      <w:r w:rsidRPr="00A20CAC">
        <w:rPr>
          <w:rFonts w:hint="cs"/>
          <w:rtl/>
        </w:rPr>
        <w:t>تعاریف و اصطلاحات</w:t>
      </w:r>
      <w:bookmarkEnd w:id="16"/>
      <w:bookmarkEnd w:id="17"/>
    </w:p>
    <w:p w:rsidR="0009460A" w:rsidRDefault="0009460A" w:rsidP="0009460A">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تمرکز</w:t>
      </w:r>
    </w:p>
    <w:p w:rsidR="0009460A" w:rsidRPr="00A20CAC" w:rsidRDefault="0009460A" w:rsidP="0009460A">
      <w:pPr>
        <w:pStyle w:val="ListParagraph"/>
        <w:bidi/>
        <w:spacing w:after="0" w:line="240" w:lineRule="auto"/>
        <w:ind w:left="1282"/>
        <w:jc w:val="right"/>
        <w:rPr>
          <w:rFonts w:cs="B Nazanin"/>
          <w:b/>
          <w:bCs/>
          <w:sz w:val="28"/>
          <w:szCs w:val="28"/>
          <w:rtl/>
        </w:rPr>
      </w:pPr>
      <w:r>
        <w:t>Focus</w:t>
      </w:r>
    </w:p>
    <w:p w:rsidR="0009460A" w:rsidRDefault="0009460A" w:rsidP="0009460A">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09460A" w:rsidRDefault="0009460A" w:rsidP="0009460A">
      <w:pPr>
        <w:bidi/>
        <w:spacing w:after="0" w:line="240" w:lineRule="auto"/>
        <w:ind w:left="360"/>
        <w:rPr>
          <w:rFonts w:cs="B Nazanin"/>
          <w:sz w:val="28"/>
          <w:szCs w:val="28"/>
        </w:rPr>
      </w:pPr>
    </w:p>
    <w:p w:rsidR="0009460A" w:rsidRDefault="0009460A" w:rsidP="0009460A">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کاربر</w:t>
      </w:r>
    </w:p>
    <w:p w:rsidR="0009460A" w:rsidRPr="00A20CAC" w:rsidRDefault="0009460A" w:rsidP="0009460A">
      <w:pPr>
        <w:pStyle w:val="ListParagraph"/>
        <w:bidi/>
        <w:spacing w:after="0" w:line="240" w:lineRule="auto"/>
        <w:ind w:left="1282"/>
        <w:jc w:val="right"/>
        <w:rPr>
          <w:rFonts w:cs="B Nazanin"/>
          <w:b/>
          <w:bCs/>
          <w:sz w:val="28"/>
          <w:szCs w:val="28"/>
        </w:rPr>
      </w:pPr>
      <w:r>
        <w:t>User</w:t>
      </w:r>
    </w:p>
    <w:p w:rsidR="0009460A" w:rsidRDefault="0009460A" w:rsidP="0009460A">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09460A" w:rsidRDefault="0009460A" w:rsidP="0009460A">
      <w:pPr>
        <w:bidi/>
        <w:spacing w:after="0" w:line="240" w:lineRule="auto"/>
        <w:ind w:left="360"/>
        <w:rPr>
          <w:rFonts w:cs="B Nazanin"/>
          <w:sz w:val="28"/>
          <w:szCs w:val="28"/>
        </w:rPr>
      </w:pPr>
    </w:p>
    <w:p w:rsidR="0009460A" w:rsidRDefault="0009460A" w:rsidP="0009460A">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ناوبری</w:t>
      </w:r>
    </w:p>
    <w:p w:rsidR="0009460A" w:rsidRPr="00A20CAC" w:rsidRDefault="0009460A" w:rsidP="0009460A">
      <w:pPr>
        <w:pStyle w:val="ListParagraph"/>
        <w:bidi/>
        <w:spacing w:after="0" w:line="240" w:lineRule="auto"/>
        <w:ind w:left="1282"/>
        <w:jc w:val="right"/>
        <w:rPr>
          <w:rFonts w:cs="B Nazanin"/>
          <w:b/>
          <w:bCs/>
          <w:sz w:val="28"/>
          <w:szCs w:val="28"/>
        </w:rPr>
      </w:pPr>
      <w:r>
        <w:t>Navigation</w:t>
      </w:r>
    </w:p>
    <w:p w:rsidR="0009460A" w:rsidRDefault="0009460A" w:rsidP="0009460A">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09460A" w:rsidRDefault="0009460A" w:rsidP="0009460A">
      <w:pPr>
        <w:bidi/>
        <w:spacing w:after="0" w:line="240" w:lineRule="auto"/>
        <w:ind w:left="360"/>
        <w:rPr>
          <w:rFonts w:cs="B Nazanin"/>
          <w:sz w:val="28"/>
          <w:szCs w:val="28"/>
        </w:rPr>
      </w:pPr>
    </w:p>
    <w:p w:rsidR="0009460A" w:rsidRDefault="0009460A" w:rsidP="0009460A">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ترتیب تمرکز</w:t>
      </w:r>
    </w:p>
    <w:p w:rsidR="0009460A" w:rsidRPr="00A20CAC" w:rsidRDefault="0009460A" w:rsidP="0009460A">
      <w:pPr>
        <w:pStyle w:val="ListParagraph"/>
        <w:bidi/>
        <w:spacing w:after="0" w:line="240" w:lineRule="auto"/>
        <w:ind w:left="1282"/>
        <w:jc w:val="right"/>
        <w:rPr>
          <w:rFonts w:cs="B Nazanin"/>
          <w:b/>
          <w:bCs/>
          <w:sz w:val="28"/>
          <w:szCs w:val="28"/>
        </w:rPr>
      </w:pPr>
      <w:r>
        <w:t>Focus order</w:t>
      </w:r>
    </w:p>
    <w:p w:rsidR="0009460A" w:rsidRDefault="0009460A" w:rsidP="0009460A">
      <w:pPr>
        <w:pStyle w:val="ListParagraph"/>
        <w:bidi/>
        <w:spacing w:after="0" w:line="240" w:lineRule="auto"/>
        <w:rPr>
          <w:rFonts w:cs="B Nazanin"/>
          <w:b/>
          <w:bCs/>
          <w:sz w:val="28"/>
          <w:szCs w:val="28"/>
        </w:rPr>
      </w:pPr>
      <w:r w:rsidRPr="0009460A">
        <w:rPr>
          <w:rFonts w:cs="B Nazanin" w:hint="cs"/>
          <w:sz w:val="28"/>
          <w:szCs w:val="28"/>
          <w:rtl/>
        </w:rPr>
        <w:t>ترتیب تمرکز میان محتوای صفحات وب را می گویند</w:t>
      </w:r>
      <w:r>
        <w:rPr>
          <w:rFonts w:cs="B Nazanin" w:hint="cs"/>
          <w:b/>
          <w:bCs/>
          <w:sz w:val="28"/>
          <w:szCs w:val="28"/>
          <w:rtl/>
        </w:rPr>
        <w:t>.</w:t>
      </w:r>
    </w:p>
    <w:p w:rsidR="0009460A" w:rsidRDefault="0009460A" w:rsidP="0009460A">
      <w:pPr>
        <w:pStyle w:val="ListParagraph"/>
        <w:bidi/>
        <w:spacing w:after="0" w:line="240" w:lineRule="auto"/>
        <w:rPr>
          <w:rFonts w:cs="B Nazanin"/>
          <w:b/>
          <w:bCs/>
          <w:sz w:val="28"/>
          <w:szCs w:val="28"/>
        </w:rPr>
      </w:pPr>
    </w:p>
    <w:p w:rsidR="0009460A" w:rsidRDefault="0009460A" w:rsidP="0009460A">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09460A" w:rsidRPr="00A20CAC" w:rsidRDefault="0009460A" w:rsidP="0009460A">
      <w:pPr>
        <w:pStyle w:val="ListParagraph"/>
        <w:bidi/>
        <w:spacing w:after="0" w:line="240" w:lineRule="auto"/>
        <w:ind w:left="1282"/>
        <w:jc w:val="right"/>
        <w:rPr>
          <w:rFonts w:cs="B Nazanin"/>
          <w:b/>
          <w:bCs/>
          <w:sz w:val="28"/>
          <w:szCs w:val="28"/>
        </w:rPr>
      </w:pPr>
      <w:r>
        <w:t>Keyboard</w:t>
      </w:r>
    </w:p>
    <w:p w:rsidR="0009460A" w:rsidRDefault="0009460A" w:rsidP="0009460A">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09460A" w:rsidRDefault="0009460A" w:rsidP="0009460A">
      <w:pPr>
        <w:bidi/>
        <w:spacing w:after="0" w:line="240" w:lineRule="auto"/>
        <w:rPr>
          <w:rFonts w:cs="B Nazanin"/>
          <w:sz w:val="28"/>
          <w:szCs w:val="28"/>
        </w:rPr>
      </w:pPr>
    </w:p>
    <w:p w:rsidR="0009460A" w:rsidRDefault="0009460A" w:rsidP="0009460A">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09460A" w:rsidRPr="00A20CAC" w:rsidRDefault="0009460A" w:rsidP="0009460A">
      <w:pPr>
        <w:pStyle w:val="ListParagraph"/>
        <w:bidi/>
        <w:spacing w:after="0" w:line="240" w:lineRule="auto"/>
        <w:ind w:left="1282"/>
        <w:jc w:val="right"/>
        <w:rPr>
          <w:rFonts w:cs="B Nazanin"/>
          <w:b/>
          <w:bCs/>
          <w:sz w:val="28"/>
          <w:szCs w:val="28"/>
        </w:rPr>
      </w:pPr>
      <w:r>
        <w:t>Hypertext Markup Language</w:t>
      </w:r>
    </w:p>
    <w:p w:rsidR="0009460A" w:rsidRDefault="0009460A" w:rsidP="0009460A">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09460A" w:rsidRPr="00554E26" w:rsidRDefault="0009460A" w:rsidP="0009460A">
      <w:pPr>
        <w:pStyle w:val="ListParagraph"/>
        <w:bidi/>
        <w:spacing w:after="0" w:line="240" w:lineRule="auto"/>
        <w:rPr>
          <w:rFonts w:cs="B Nazanin"/>
          <w:b/>
          <w:bCs/>
          <w:sz w:val="24"/>
          <w:szCs w:val="24"/>
          <w:rtl/>
        </w:rPr>
      </w:pPr>
    </w:p>
    <w:p w:rsidR="0009460A" w:rsidRDefault="0009460A" w:rsidP="0009460A">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جاوا اسکریپت</w:t>
      </w:r>
    </w:p>
    <w:p w:rsidR="0009460A" w:rsidRPr="00A20CAC" w:rsidRDefault="0009460A" w:rsidP="0009460A">
      <w:pPr>
        <w:pStyle w:val="ListParagraph"/>
        <w:bidi/>
        <w:spacing w:after="0" w:line="240" w:lineRule="auto"/>
        <w:ind w:left="1282"/>
        <w:jc w:val="right"/>
        <w:rPr>
          <w:rFonts w:cs="B Nazanin"/>
          <w:b/>
          <w:bCs/>
          <w:sz w:val="28"/>
          <w:szCs w:val="28"/>
        </w:rPr>
      </w:pPr>
      <w:r>
        <w:t>Java script</w:t>
      </w:r>
    </w:p>
    <w:p w:rsidR="0009460A" w:rsidRDefault="0009460A" w:rsidP="0009460A">
      <w:pPr>
        <w:bidi/>
        <w:spacing w:after="0" w:line="240" w:lineRule="auto"/>
        <w:ind w:left="715"/>
        <w:rPr>
          <w:rFonts w:cs="B Nazanin"/>
          <w:sz w:val="28"/>
          <w:szCs w:val="28"/>
          <w:rtl/>
        </w:rPr>
      </w:pPr>
      <w:r>
        <w:rPr>
          <w:rFonts w:cs="B Nazanin" w:hint="cs"/>
          <w:sz w:val="28"/>
          <w:szCs w:val="28"/>
          <w:rtl/>
        </w:rPr>
        <w:t>نوعی زبان برنامه نویسی وب می باشد.</w:t>
      </w:r>
    </w:p>
    <w:p w:rsidR="0009460A" w:rsidRDefault="0009460A" w:rsidP="0009460A">
      <w:pPr>
        <w:bidi/>
        <w:spacing w:after="0" w:line="240" w:lineRule="auto"/>
        <w:ind w:left="715"/>
        <w:rPr>
          <w:rFonts w:cs="B Nazanin"/>
          <w:sz w:val="28"/>
          <w:szCs w:val="28"/>
        </w:rPr>
      </w:pPr>
    </w:p>
    <w:p w:rsidR="0009460A" w:rsidRDefault="0009460A" w:rsidP="0009460A">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lastRenderedPageBreak/>
        <w:t>فرم</w:t>
      </w:r>
    </w:p>
    <w:p w:rsidR="0009460A" w:rsidRPr="00A20CAC" w:rsidRDefault="0009460A" w:rsidP="0009460A">
      <w:pPr>
        <w:pStyle w:val="ListParagraph"/>
        <w:bidi/>
        <w:spacing w:after="0" w:line="240" w:lineRule="auto"/>
        <w:ind w:left="1282"/>
        <w:jc w:val="right"/>
        <w:rPr>
          <w:rFonts w:cs="B Nazanin"/>
          <w:b/>
          <w:bCs/>
          <w:sz w:val="28"/>
          <w:szCs w:val="28"/>
        </w:rPr>
      </w:pPr>
      <w:r>
        <w:t>Form</w:t>
      </w:r>
    </w:p>
    <w:p w:rsidR="0009460A" w:rsidRPr="009112DA" w:rsidRDefault="0009460A" w:rsidP="0009460A">
      <w:pPr>
        <w:bidi/>
        <w:spacing w:after="0" w:line="240" w:lineRule="auto"/>
        <w:ind w:left="715"/>
        <w:rPr>
          <w:rFonts w:cs="B Nazanin"/>
          <w:sz w:val="28"/>
          <w:szCs w:val="28"/>
          <w:rtl/>
        </w:rPr>
      </w:pPr>
      <w:r w:rsidRPr="009112DA">
        <w:rPr>
          <w:rFonts w:cs="B Nazanin" w:hint="cs"/>
          <w:sz w:val="28"/>
          <w:szCs w:val="28"/>
          <w:rtl/>
        </w:rPr>
        <w:t>همان فرم های اینترنتی که کاربر از طریق آن ورود اطلاعات می کند.</w:t>
      </w:r>
    </w:p>
    <w:p w:rsidR="0009460A" w:rsidRDefault="0009460A" w:rsidP="0009460A">
      <w:pPr>
        <w:bidi/>
        <w:spacing w:after="0" w:line="240" w:lineRule="auto"/>
        <w:ind w:left="715"/>
        <w:rPr>
          <w:rFonts w:cs="B Nazanin"/>
          <w:b/>
          <w:bCs/>
          <w:sz w:val="28"/>
          <w:szCs w:val="28"/>
        </w:rPr>
      </w:pPr>
    </w:p>
    <w:p w:rsidR="0009460A" w:rsidRPr="00E72492" w:rsidRDefault="0009460A" w:rsidP="0009460A">
      <w:pPr>
        <w:pStyle w:val="ListParagraph"/>
        <w:numPr>
          <w:ilvl w:val="1"/>
          <w:numId w:val="2"/>
        </w:numPr>
        <w:bidi/>
        <w:spacing w:after="0" w:line="240" w:lineRule="auto"/>
        <w:ind w:left="1282"/>
        <w:rPr>
          <w:rFonts w:cs="B Nazanin"/>
          <w:b/>
          <w:bCs/>
          <w:sz w:val="28"/>
          <w:szCs w:val="28"/>
        </w:rPr>
      </w:pPr>
      <w:r w:rsidRPr="00E72492">
        <w:rPr>
          <w:rFonts w:cs="B Nazanin"/>
          <w:b/>
          <w:bCs/>
          <w:sz w:val="28"/>
          <w:szCs w:val="28"/>
        </w:rPr>
        <w:t>Check box</w:t>
      </w:r>
    </w:p>
    <w:p w:rsidR="0009460A" w:rsidRPr="009112DA" w:rsidRDefault="0009460A" w:rsidP="0009460A">
      <w:pPr>
        <w:bidi/>
        <w:spacing w:after="0" w:line="240" w:lineRule="auto"/>
        <w:ind w:left="715"/>
        <w:rPr>
          <w:rFonts w:cs="B Nazanin"/>
          <w:sz w:val="28"/>
          <w:szCs w:val="28"/>
          <w:rtl/>
        </w:rPr>
      </w:pPr>
      <w:r w:rsidRPr="009112DA">
        <w:rPr>
          <w:rFonts w:cs="B Nazanin" w:hint="cs"/>
          <w:sz w:val="28"/>
          <w:szCs w:val="28"/>
          <w:rtl/>
        </w:rPr>
        <w:t>نوعی کنترل که کاربر می تواند یکی یا تعدادی از آنها را انتخاب کند.</w:t>
      </w:r>
    </w:p>
    <w:p w:rsidR="0009460A" w:rsidRDefault="0009460A" w:rsidP="0009460A">
      <w:pPr>
        <w:bidi/>
        <w:spacing w:after="0" w:line="240" w:lineRule="auto"/>
        <w:ind w:left="360"/>
        <w:rPr>
          <w:rFonts w:cs="B Nazanin"/>
          <w:b/>
          <w:bCs/>
          <w:sz w:val="28"/>
          <w:szCs w:val="28"/>
        </w:rPr>
      </w:pPr>
    </w:p>
    <w:p w:rsidR="0009460A" w:rsidRDefault="0009460A" w:rsidP="0009460A">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09460A" w:rsidRPr="00E72492" w:rsidRDefault="0009460A" w:rsidP="0009460A">
      <w:pPr>
        <w:pStyle w:val="ListParagraph"/>
        <w:bidi/>
        <w:spacing w:after="0" w:line="240" w:lineRule="auto"/>
        <w:ind w:left="1282"/>
        <w:jc w:val="right"/>
        <w:rPr>
          <w:rFonts w:cs="B Nazanin"/>
          <w:b/>
          <w:bCs/>
          <w:sz w:val="28"/>
          <w:szCs w:val="28"/>
        </w:rPr>
      </w:pPr>
      <w:r>
        <w:t>Physically disorder</w:t>
      </w:r>
    </w:p>
    <w:p w:rsidR="0009460A" w:rsidRDefault="0009460A" w:rsidP="0009460A">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09460A" w:rsidRDefault="0009460A" w:rsidP="0009460A">
      <w:pPr>
        <w:bidi/>
        <w:spacing w:after="0" w:line="240" w:lineRule="auto"/>
        <w:ind w:left="715"/>
        <w:rPr>
          <w:rFonts w:cs="B Nazanin"/>
          <w:sz w:val="28"/>
          <w:szCs w:val="28"/>
        </w:rPr>
      </w:pPr>
    </w:p>
    <w:p w:rsidR="0009460A" w:rsidRDefault="0009460A" w:rsidP="0009460A">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09460A" w:rsidRPr="00E72492" w:rsidRDefault="0009460A" w:rsidP="0009460A">
      <w:pPr>
        <w:pStyle w:val="ListParagraph"/>
        <w:bidi/>
        <w:spacing w:after="0" w:line="240" w:lineRule="auto"/>
        <w:ind w:left="1282"/>
        <w:jc w:val="right"/>
        <w:rPr>
          <w:rFonts w:cs="B Nazanin"/>
          <w:b/>
          <w:bCs/>
          <w:sz w:val="28"/>
          <w:szCs w:val="28"/>
        </w:rPr>
      </w:pPr>
      <w:r>
        <w:t>Learning disorder</w:t>
      </w:r>
    </w:p>
    <w:p w:rsidR="0009460A" w:rsidRDefault="0009460A" w:rsidP="0009460A">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09460A" w:rsidRDefault="0009460A" w:rsidP="0009460A">
      <w:pPr>
        <w:bidi/>
        <w:spacing w:after="0" w:line="240" w:lineRule="auto"/>
        <w:ind w:left="360"/>
        <w:rPr>
          <w:rFonts w:cs="B Nazanin"/>
          <w:sz w:val="28"/>
          <w:szCs w:val="28"/>
        </w:rPr>
      </w:pPr>
    </w:p>
    <w:p w:rsidR="0009460A" w:rsidRDefault="0009460A" w:rsidP="0009460A">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09460A" w:rsidRPr="00E72492" w:rsidRDefault="0009460A" w:rsidP="0009460A">
      <w:pPr>
        <w:pStyle w:val="ListParagraph"/>
        <w:bidi/>
        <w:spacing w:after="0" w:line="240" w:lineRule="auto"/>
        <w:ind w:left="1282"/>
        <w:jc w:val="right"/>
        <w:rPr>
          <w:rFonts w:cs="B Nazanin"/>
          <w:b/>
          <w:bCs/>
          <w:sz w:val="28"/>
          <w:szCs w:val="28"/>
        </w:rPr>
      </w:pPr>
      <w:r>
        <w:t>Magnification software</w:t>
      </w:r>
    </w:p>
    <w:p w:rsidR="0009460A" w:rsidRDefault="0009460A" w:rsidP="0009460A">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09460A" w:rsidRDefault="0009460A" w:rsidP="0009460A">
      <w:pPr>
        <w:bidi/>
        <w:spacing w:after="0" w:line="240" w:lineRule="auto"/>
        <w:ind w:left="360"/>
        <w:rPr>
          <w:rFonts w:cs="B Nazanin"/>
          <w:b/>
          <w:bCs/>
          <w:sz w:val="28"/>
          <w:szCs w:val="28"/>
        </w:rPr>
      </w:pPr>
    </w:p>
    <w:p w:rsidR="0009460A" w:rsidRDefault="0009460A" w:rsidP="0009460A">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برنامه نویسی</w:t>
      </w:r>
    </w:p>
    <w:p w:rsidR="0009460A" w:rsidRPr="009112DA" w:rsidRDefault="0009460A" w:rsidP="0009460A">
      <w:pPr>
        <w:pStyle w:val="ListParagraph"/>
        <w:bidi/>
        <w:spacing w:after="0" w:line="240" w:lineRule="auto"/>
        <w:ind w:left="1282"/>
        <w:jc w:val="right"/>
        <w:rPr>
          <w:rFonts w:cs="B Nazanin"/>
          <w:sz w:val="28"/>
          <w:szCs w:val="28"/>
        </w:rPr>
      </w:pPr>
      <w:r>
        <w:t>Programming</w:t>
      </w:r>
    </w:p>
    <w:p w:rsidR="0009460A" w:rsidRPr="009112DA" w:rsidRDefault="0009460A" w:rsidP="0009460A">
      <w:pPr>
        <w:bidi/>
        <w:spacing w:after="0" w:line="240" w:lineRule="auto"/>
        <w:ind w:left="715"/>
        <w:rPr>
          <w:rFonts w:cs="B Nazanin"/>
          <w:sz w:val="28"/>
          <w:szCs w:val="28"/>
          <w:rtl/>
        </w:rPr>
      </w:pPr>
      <w:r w:rsidRPr="009112DA">
        <w:rPr>
          <w:rFonts w:cs="B Nazanin" w:hint="cs"/>
          <w:sz w:val="28"/>
          <w:szCs w:val="28"/>
          <w:rtl/>
        </w:rPr>
        <w:t>نوعی فعالیت که به وسیله ی کد های کامپیوتری یک برنامه کامپیوتری می توان ساخت.</w:t>
      </w:r>
    </w:p>
    <w:p w:rsidR="0009460A" w:rsidRDefault="0009460A" w:rsidP="0009460A">
      <w:pPr>
        <w:bidi/>
        <w:spacing w:after="0" w:line="240" w:lineRule="auto"/>
        <w:ind w:left="715"/>
        <w:rPr>
          <w:rFonts w:cs="B Nazanin"/>
          <w:b/>
          <w:bCs/>
          <w:sz w:val="28"/>
          <w:szCs w:val="28"/>
        </w:rPr>
      </w:pPr>
    </w:p>
    <w:p w:rsidR="0009460A" w:rsidRDefault="0009460A" w:rsidP="0009460A">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09460A" w:rsidRPr="00E72492" w:rsidRDefault="0009460A" w:rsidP="0009460A">
      <w:pPr>
        <w:pStyle w:val="ListParagraph"/>
        <w:bidi/>
        <w:spacing w:after="0" w:line="240" w:lineRule="auto"/>
        <w:ind w:left="1282"/>
        <w:jc w:val="right"/>
        <w:rPr>
          <w:rFonts w:cs="B Nazanin"/>
          <w:b/>
          <w:bCs/>
          <w:sz w:val="28"/>
          <w:szCs w:val="28"/>
        </w:rPr>
      </w:pPr>
      <w:r>
        <w:t>Web browser</w:t>
      </w:r>
    </w:p>
    <w:p w:rsidR="0009460A" w:rsidRDefault="0009460A" w:rsidP="0009460A">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09460A" w:rsidRDefault="0009460A" w:rsidP="0009460A">
      <w:pPr>
        <w:bidi/>
        <w:spacing w:after="0" w:line="240" w:lineRule="auto"/>
        <w:ind w:left="360"/>
        <w:rPr>
          <w:rFonts w:cs="B Nazanin"/>
          <w:sz w:val="28"/>
          <w:szCs w:val="28"/>
        </w:rPr>
      </w:pPr>
    </w:p>
    <w:p w:rsidR="0009460A" w:rsidRDefault="0009460A" w:rsidP="0009460A">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نابینا</w:t>
      </w:r>
    </w:p>
    <w:p w:rsidR="0009460A" w:rsidRPr="00E72492" w:rsidRDefault="0009460A" w:rsidP="0009460A">
      <w:pPr>
        <w:pStyle w:val="ListParagraph"/>
        <w:bidi/>
        <w:spacing w:after="0" w:line="240" w:lineRule="auto"/>
        <w:ind w:left="1282"/>
        <w:jc w:val="right"/>
        <w:rPr>
          <w:rFonts w:cs="B Nazanin"/>
          <w:b/>
          <w:bCs/>
          <w:sz w:val="28"/>
          <w:szCs w:val="28"/>
        </w:rPr>
      </w:pPr>
      <w:r>
        <w:t>Blind</w:t>
      </w:r>
    </w:p>
    <w:p w:rsidR="0009460A" w:rsidRDefault="0009460A" w:rsidP="0009460A">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09460A" w:rsidRDefault="0009460A" w:rsidP="0009460A">
      <w:pPr>
        <w:bidi/>
        <w:spacing w:after="0" w:line="240" w:lineRule="auto"/>
        <w:ind w:left="360"/>
        <w:rPr>
          <w:rFonts w:cs="B Nazanin"/>
          <w:sz w:val="28"/>
          <w:szCs w:val="28"/>
        </w:rPr>
      </w:pPr>
    </w:p>
    <w:p w:rsidR="0009460A" w:rsidRDefault="0009460A" w:rsidP="0009460A">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المان</w:t>
      </w:r>
    </w:p>
    <w:p w:rsidR="0009460A" w:rsidRPr="00E72492" w:rsidRDefault="0009460A" w:rsidP="0009460A">
      <w:pPr>
        <w:pStyle w:val="ListParagraph"/>
        <w:bidi/>
        <w:spacing w:after="0" w:line="240" w:lineRule="auto"/>
        <w:ind w:left="1282"/>
        <w:jc w:val="right"/>
        <w:rPr>
          <w:rFonts w:cs="B Nazanin"/>
          <w:b/>
          <w:bCs/>
          <w:sz w:val="28"/>
          <w:szCs w:val="28"/>
        </w:rPr>
      </w:pPr>
      <w:r>
        <w:t>Element</w:t>
      </w:r>
    </w:p>
    <w:p w:rsidR="0009460A" w:rsidRDefault="0009460A" w:rsidP="0009460A">
      <w:pPr>
        <w:bidi/>
        <w:spacing w:after="0" w:line="240" w:lineRule="auto"/>
        <w:ind w:left="360"/>
        <w:rPr>
          <w:rFonts w:cs="B Nazanin"/>
          <w:sz w:val="28"/>
          <w:szCs w:val="28"/>
          <w:rtl/>
        </w:rPr>
      </w:pPr>
      <w:r w:rsidRPr="009112DA">
        <w:rPr>
          <w:rFonts w:cs="B Nazanin" w:hint="cs"/>
          <w:sz w:val="28"/>
          <w:szCs w:val="28"/>
          <w:rtl/>
        </w:rPr>
        <w:t>المان یا عنصر هر جزئی از برنامه یا صفحه وب است.</w:t>
      </w:r>
    </w:p>
    <w:p w:rsidR="001834D2" w:rsidRPr="009112DA" w:rsidRDefault="001834D2" w:rsidP="001834D2">
      <w:pPr>
        <w:bidi/>
        <w:spacing w:after="0" w:line="240" w:lineRule="auto"/>
        <w:ind w:left="360"/>
        <w:rPr>
          <w:rFonts w:cs="B Nazanin"/>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p>
    <w:p w:rsidR="00E86116" w:rsidRDefault="009D1DCF" w:rsidP="0009460A">
      <w:pPr>
        <w:pStyle w:val="Heading1"/>
        <w:numPr>
          <w:ilvl w:val="0"/>
          <w:numId w:val="1"/>
        </w:numPr>
        <w:bidi/>
        <w:rPr>
          <w:rtl/>
          <w:lang w:bidi="fa-IR"/>
        </w:rPr>
      </w:pPr>
      <w:bookmarkStart w:id="18" w:name="_Toc501439238"/>
      <w:r>
        <w:rPr>
          <w:rFonts w:hint="cs"/>
          <w:rtl/>
          <w:lang w:bidi="fa-IR"/>
        </w:rPr>
        <w:lastRenderedPageBreak/>
        <w:t>مقدمه</w:t>
      </w:r>
      <w:bookmarkEnd w:id="18"/>
    </w:p>
    <w:p w:rsidR="002B5C48" w:rsidRDefault="002B5C48" w:rsidP="00D850EB">
      <w:pPr>
        <w:bidi/>
        <w:spacing w:line="240" w:lineRule="auto"/>
        <w:jc w:val="lowKashida"/>
        <w:rPr>
          <w:rFonts w:cs="B Nazanin"/>
          <w:sz w:val="28"/>
          <w:szCs w:val="28"/>
          <w:rtl/>
          <w:lang w:bidi="fa-IR"/>
        </w:rPr>
      </w:pPr>
      <w:r>
        <w:rPr>
          <w:rFonts w:cs="B Nazanin" w:hint="cs"/>
          <w:sz w:val="28"/>
          <w:szCs w:val="28"/>
          <w:rtl/>
          <w:lang w:bidi="fa-IR"/>
        </w:rPr>
        <w:t xml:space="preserve">این استاندارد در زمینه ورودی های کاربر است. نخست به عبارت </w:t>
      </w:r>
      <w:r>
        <w:rPr>
          <w:rFonts w:cs="B Nazanin"/>
          <w:sz w:val="28"/>
          <w:szCs w:val="28"/>
          <w:lang w:bidi="fa-IR"/>
        </w:rPr>
        <w:t>On Input</w:t>
      </w:r>
      <w:r>
        <w:rPr>
          <w:rFonts w:cs="B Nazanin" w:hint="cs"/>
          <w:sz w:val="28"/>
          <w:szCs w:val="28"/>
          <w:rtl/>
          <w:lang w:bidi="fa-IR"/>
        </w:rPr>
        <w:t xml:space="preserve"> می پردازیم. </w:t>
      </w:r>
      <w:proofErr w:type="gramStart"/>
      <w:r>
        <w:rPr>
          <w:rFonts w:cs="B Nazanin"/>
          <w:sz w:val="28"/>
          <w:szCs w:val="28"/>
          <w:lang w:bidi="fa-IR"/>
        </w:rPr>
        <w:t>On Input</w:t>
      </w:r>
      <w:r>
        <w:rPr>
          <w:rFonts w:cs="B Nazanin" w:hint="cs"/>
          <w:sz w:val="28"/>
          <w:szCs w:val="28"/>
          <w:rtl/>
          <w:lang w:bidi="fa-IR"/>
        </w:rPr>
        <w:t xml:space="preserve"> به تغییر تنظیمات هر</w:t>
      </w:r>
      <w:r w:rsidR="00543770">
        <w:rPr>
          <w:rFonts w:cs="B Nazanin" w:hint="cs"/>
          <w:sz w:val="28"/>
          <w:szCs w:val="28"/>
          <w:rtl/>
          <w:lang w:bidi="fa-IR"/>
        </w:rPr>
        <w:t xml:space="preserve"> یک از</w:t>
      </w:r>
      <w:r>
        <w:rPr>
          <w:rFonts w:cs="B Nazanin" w:hint="cs"/>
          <w:sz w:val="28"/>
          <w:szCs w:val="28"/>
          <w:rtl/>
          <w:lang w:bidi="fa-IR"/>
        </w:rPr>
        <w:t xml:space="preserve"> اشیاء و اجزاء رابط کاربری می گویند که به طور خودکار باعث تغییر در محتوا نمی شود مگر اینکه کاربر از قبل یک نوع تغییراتی را برای هر اجزاء پیش بینی کرده باشد.</w:t>
      </w:r>
      <w:proofErr w:type="gramEnd"/>
    </w:p>
    <w:p w:rsidR="002B5C48" w:rsidRDefault="002B5C48" w:rsidP="0009460A">
      <w:pPr>
        <w:pStyle w:val="Heading1"/>
        <w:numPr>
          <w:ilvl w:val="0"/>
          <w:numId w:val="1"/>
        </w:numPr>
        <w:bidi/>
        <w:spacing w:line="240" w:lineRule="auto"/>
        <w:jc w:val="lowKashida"/>
        <w:rPr>
          <w:rtl/>
          <w:lang w:bidi="fa-IR"/>
        </w:rPr>
      </w:pPr>
      <w:bookmarkStart w:id="19" w:name="_Toc501439239"/>
      <w:r>
        <w:rPr>
          <w:rFonts w:hint="cs"/>
          <w:rtl/>
          <w:lang w:bidi="fa-IR"/>
        </w:rPr>
        <w:t>هدف این استاندارد</w:t>
      </w:r>
      <w:bookmarkEnd w:id="19"/>
    </w:p>
    <w:p w:rsidR="002B5C48" w:rsidRDefault="002B5C48" w:rsidP="00D850EB">
      <w:pPr>
        <w:bidi/>
        <w:spacing w:line="240" w:lineRule="auto"/>
        <w:jc w:val="lowKashida"/>
        <w:rPr>
          <w:rFonts w:cs="B Nazanin"/>
          <w:sz w:val="28"/>
          <w:szCs w:val="28"/>
          <w:rtl/>
          <w:lang w:bidi="fa-IR"/>
        </w:rPr>
      </w:pPr>
      <w:r>
        <w:rPr>
          <w:rFonts w:cs="B Nazanin" w:hint="cs"/>
          <w:sz w:val="28"/>
          <w:szCs w:val="28"/>
          <w:rtl/>
          <w:lang w:bidi="fa-IR"/>
        </w:rPr>
        <w:t>هدف این استاندارد این است که ا</w:t>
      </w:r>
      <w:r w:rsidR="00543770">
        <w:rPr>
          <w:rFonts w:cs="B Nazanin" w:hint="cs"/>
          <w:sz w:val="28"/>
          <w:szCs w:val="28"/>
          <w:rtl/>
          <w:lang w:bidi="fa-IR"/>
        </w:rPr>
        <w:t>ط</w:t>
      </w:r>
      <w:r>
        <w:rPr>
          <w:rFonts w:cs="B Nazanin" w:hint="cs"/>
          <w:sz w:val="28"/>
          <w:szCs w:val="28"/>
          <w:rtl/>
          <w:lang w:bidi="fa-IR"/>
        </w:rPr>
        <w:t>مینان حاصل کند که اطلاعات ورودی و یا کنترل های انتخاب شده دارای اثرات قابل پیش بینی هستند. در مواردی تغییرات در تنظیمات کاربری براساس تعامل کاربر نیست بنابراین تیک زدن چک باکس ها یا وارد کردن متن در فیلدهای متنی یا تغییر گزینه های انتخاب شده در تنظیمات را با استفاده از تعامل کاربر می گویند</w:t>
      </w:r>
      <w:r w:rsidR="005E22B0">
        <w:rPr>
          <w:rFonts w:cs="B Nazanin" w:hint="cs"/>
          <w:sz w:val="28"/>
          <w:szCs w:val="28"/>
          <w:rtl/>
          <w:lang w:bidi="fa-IR"/>
        </w:rPr>
        <w:t>.</w:t>
      </w:r>
      <w:bookmarkStart w:id="20" w:name="_GoBack"/>
      <w:bookmarkEnd w:id="20"/>
      <w:r>
        <w:rPr>
          <w:rFonts w:cs="B Nazanin" w:hint="cs"/>
          <w:sz w:val="28"/>
          <w:szCs w:val="28"/>
          <w:rtl/>
          <w:lang w:bidi="fa-IR"/>
        </w:rPr>
        <w:t xml:space="preserve"> اما فعال شدن یک لینک یا یک دکمه را در بسیاری از موارد ممکن است یک کاربر درک نکند. تغییر در محتوا می تواند کاربران را دچار سردرگمی کند. </w:t>
      </w:r>
      <w:r w:rsidR="006B5599">
        <w:rPr>
          <w:rFonts w:cs="B Nazanin" w:hint="cs"/>
          <w:sz w:val="28"/>
          <w:szCs w:val="28"/>
          <w:rtl/>
          <w:lang w:bidi="fa-IR"/>
        </w:rPr>
        <w:t xml:space="preserve">برخی از کاربران نمی توانند تغییرات را درک کنند و این تغییرات باعث می شود آنها به راحتی اشتباه کنند. تغییر در محتوا زمانی مناسب است که در پاسخ به عمل کاربر اتفاق بیفتد. </w:t>
      </w:r>
    </w:p>
    <w:p w:rsidR="006B5599" w:rsidRDefault="006B5599" w:rsidP="0009460A">
      <w:pPr>
        <w:pStyle w:val="Heading1"/>
        <w:numPr>
          <w:ilvl w:val="0"/>
          <w:numId w:val="1"/>
        </w:numPr>
        <w:bidi/>
        <w:rPr>
          <w:rtl/>
          <w:lang w:bidi="fa-IR"/>
        </w:rPr>
      </w:pPr>
      <w:bookmarkStart w:id="21" w:name="_Toc501439240"/>
      <w:r>
        <w:rPr>
          <w:rFonts w:hint="cs"/>
          <w:rtl/>
          <w:lang w:bidi="fa-IR"/>
        </w:rPr>
        <w:t>جامع</w:t>
      </w:r>
      <w:r w:rsidR="00543770">
        <w:rPr>
          <w:rFonts w:hint="cs"/>
          <w:rtl/>
          <w:lang w:bidi="fa-IR"/>
        </w:rPr>
        <w:t>ه</w:t>
      </w:r>
      <w:r>
        <w:rPr>
          <w:rFonts w:hint="cs"/>
          <w:rtl/>
          <w:lang w:bidi="fa-IR"/>
        </w:rPr>
        <w:t xml:space="preserve"> هدف این استاندارد</w:t>
      </w:r>
      <w:bookmarkEnd w:id="21"/>
    </w:p>
    <w:p w:rsidR="006B5599" w:rsidRDefault="006B5599" w:rsidP="00543770">
      <w:pPr>
        <w:bidi/>
        <w:spacing w:line="240" w:lineRule="auto"/>
        <w:jc w:val="lowKashida"/>
        <w:rPr>
          <w:rFonts w:cs="B Nazanin"/>
          <w:sz w:val="28"/>
          <w:szCs w:val="28"/>
          <w:rtl/>
          <w:lang w:bidi="fa-IR"/>
        </w:rPr>
      </w:pPr>
      <w:r>
        <w:rPr>
          <w:rFonts w:cs="B Nazanin" w:hint="cs"/>
          <w:sz w:val="28"/>
          <w:szCs w:val="28"/>
          <w:rtl/>
          <w:lang w:bidi="fa-IR"/>
        </w:rPr>
        <w:t>این استاندارد به افراد معلول یا کاربرانی که دچار معلولیت هستند با ایجاد تعاملات قابل پیش بینی کمک می کند. تغییرات غیر منتظره زمینه ای است که کاربران دارای ناتوانی های بصری و یا محدودیت های ذهنی نتوانند با محتوا ارتباط برقرار بکنند. این استاندارد به افرادی که قادر به تشخیص تغییرات محتوایی نیستند و در صورت تغییر محتوایی در هنگام مرور یک وب سایت کمتر متوجه آن تغییرات می شود</w:t>
      </w:r>
      <w:r w:rsidR="00543770" w:rsidRPr="00543770">
        <w:rPr>
          <w:rFonts w:cs="B Nazanin" w:hint="cs"/>
          <w:sz w:val="28"/>
          <w:szCs w:val="28"/>
          <w:rtl/>
          <w:lang w:bidi="fa-IR"/>
        </w:rPr>
        <w:t xml:space="preserve"> </w:t>
      </w:r>
      <w:r w:rsidR="00543770">
        <w:rPr>
          <w:rFonts w:cs="B Nazanin" w:hint="cs"/>
          <w:sz w:val="28"/>
          <w:szCs w:val="28"/>
          <w:rtl/>
          <w:lang w:bidi="fa-IR"/>
        </w:rPr>
        <w:t>کمک می کند</w:t>
      </w:r>
      <w:r>
        <w:rPr>
          <w:rFonts w:cs="B Nazanin" w:hint="cs"/>
          <w:sz w:val="28"/>
          <w:szCs w:val="28"/>
          <w:rtl/>
          <w:lang w:bidi="fa-IR"/>
        </w:rPr>
        <w:t>. برای مثال افرادی که دارای نابینایی یا کم توانی هستند. این افراد ممکن است زمانی که یک تغییری در محتوا رخ می دهد مانند باز و بسته شدن یک پنجره دچار سردرگمی شوند چرا که موقع باز شدن پنجره یک هشدار بصری داده می شود اما این افراد به دلیل نبود حس بینایی متوجه آن نمی شوند که بتوانند تغییرات را تایید و یا دکمه بازگشت را انتخاب کنند. بعضی از افراد دچار کم توانی در خواندن و یا کم بینایی و یا ناتوانی های ذهنی هستند و به سختی می توانند نشانه های بصری در حال تغییر را در محتوا درک کنند.</w:t>
      </w:r>
    </w:p>
    <w:p w:rsidR="006B5599" w:rsidRDefault="006B5599" w:rsidP="0009460A">
      <w:pPr>
        <w:pStyle w:val="Heading1"/>
        <w:numPr>
          <w:ilvl w:val="0"/>
          <w:numId w:val="1"/>
        </w:numPr>
        <w:bidi/>
        <w:rPr>
          <w:rtl/>
          <w:lang w:bidi="fa-IR"/>
        </w:rPr>
      </w:pPr>
      <w:bookmarkStart w:id="22" w:name="_Toc501439241"/>
      <w:r>
        <w:rPr>
          <w:rFonts w:hint="cs"/>
          <w:rtl/>
          <w:lang w:bidi="fa-IR"/>
        </w:rPr>
        <w:t>مثال های استاندارد</w:t>
      </w:r>
      <w:bookmarkEnd w:id="22"/>
    </w:p>
    <w:p w:rsidR="0009460A" w:rsidRDefault="0080781C" w:rsidP="0009460A">
      <w:pPr>
        <w:bidi/>
        <w:spacing w:line="240" w:lineRule="auto"/>
        <w:ind w:left="571"/>
        <w:jc w:val="lowKashida"/>
        <w:rPr>
          <w:rFonts w:cs="B Nazanin"/>
          <w:sz w:val="32"/>
          <w:szCs w:val="32"/>
          <w:rtl/>
          <w:lang w:bidi="fa-IR"/>
        </w:rPr>
      </w:pPr>
      <w:bookmarkStart w:id="23" w:name="_Toc501439242"/>
      <w:r w:rsidRPr="00D850EB">
        <w:rPr>
          <w:rStyle w:val="Heading2Char"/>
          <w:rFonts w:cs="B Nazanin" w:hint="cs"/>
          <w:b/>
          <w:bCs/>
          <w:color w:val="auto"/>
          <w:sz w:val="28"/>
          <w:szCs w:val="28"/>
          <w:rtl/>
        </w:rPr>
        <w:t xml:space="preserve">مثال 1- </w:t>
      </w:r>
      <w:r w:rsidR="00D850EB" w:rsidRPr="00D850EB">
        <w:rPr>
          <w:rStyle w:val="Heading2Char"/>
          <w:rFonts w:cs="B Nazanin" w:hint="cs"/>
          <w:b/>
          <w:bCs/>
          <w:color w:val="auto"/>
          <w:sz w:val="28"/>
          <w:szCs w:val="28"/>
          <w:rtl/>
        </w:rPr>
        <w:t>تقویم:</w:t>
      </w:r>
      <w:bookmarkEnd w:id="23"/>
      <w:r w:rsidR="00D850EB" w:rsidRPr="00D850EB">
        <w:rPr>
          <w:rFonts w:cs="B Nazanin" w:hint="cs"/>
          <w:sz w:val="32"/>
          <w:szCs w:val="32"/>
          <w:rtl/>
          <w:lang w:bidi="fa-IR"/>
        </w:rPr>
        <w:t xml:space="preserve"> </w:t>
      </w:r>
    </w:p>
    <w:p w:rsidR="006B5599" w:rsidRDefault="0080781C" w:rsidP="0009460A">
      <w:pPr>
        <w:bidi/>
        <w:spacing w:line="240" w:lineRule="auto"/>
        <w:jc w:val="lowKashida"/>
        <w:rPr>
          <w:rFonts w:cs="B Nazanin"/>
          <w:sz w:val="28"/>
          <w:szCs w:val="28"/>
          <w:rtl/>
          <w:lang w:bidi="fa-IR"/>
        </w:rPr>
      </w:pPr>
      <w:r>
        <w:rPr>
          <w:rFonts w:cs="B Nazanin" w:hint="cs"/>
          <w:sz w:val="28"/>
          <w:szCs w:val="28"/>
          <w:rtl/>
          <w:lang w:bidi="fa-IR"/>
        </w:rPr>
        <w:t>با یک فرم یک تقویم مبتنی بر وب در برنامه مدیریت زمانبندی ایجاد شده است. این برنامه دارای قسمت</w:t>
      </w:r>
      <w:r w:rsidR="00543770">
        <w:rPr>
          <w:rFonts w:cs="B Nazanin" w:hint="cs"/>
          <w:sz w:val="28"/>
          <w:szCs w:val="28"/>
          <w:rtl/>
          <w:lang w:bidi="fa-IR"/>
        </w:rPr>
        <w:t xml:space="preserve"> </w:t>
      </w:r>
      <w:r>
        <w:rPr>
          <w:rFonts w:cs="B Nazanin" w:hint="cs"/>
          <w:sz w:val="28"/>
          <w:szCs w:val="28"/>
          <w:rtl/>
          <w:lang w:bidi="fa-IR"/>
        </w:rPr>
        <w:t xml:space="preserve">های استانداردی نظیر موضوع، زمان، مکان و مجموعه ای از دکمه های رادیویی است که در قالب یک تقویم نمایش </w:t>
      </w:r>
      <w:r>
        <w:rPr>
          <w:rFonts w:cs="B Nazanin" w:hint="cs"/>
          <w:sz w:val="28"/>
          <w:szCs w:val="28"/>
          <w:rtl/>
          <w:lang w:bidi="fa-IR"/>
        </w:rPr>
        <w:lastRenderedPageBreak/>
        <w:t xml:space="preserve">داده شده است. اگر کاربر یک دکمه رادیویی را برای ملاقات انتخاب کند قسمتی جهت ورود اطلاعات شرکت کنندگان در جلسه به صفحه اضافه می شود. اگر دکمه یادآوری انتخاب شود زمینه های مربوط به یادآوری نمایش می یابد. از آن جا که فقط بخش هایی از فرم یا ساختار تغییر می کند، زمینه اصلی فرم باقی می ماند و بنا بر انتخاب کاربر بخشهایی از فرم تغییر می کند. </w:t>
      </w:r>
    </w:p>
    <w:p w:rsidR="0009460A" w:rsidRDefault="0080781C" w:rsidP="0009460A">
      <w:pPr>
        <w:bidi/>
        <w:spacing w:line="240" w:lineRule="auto"/>
        <w:ind w:left="571"/>
        <w:jc w:val="lowKashida"/>
        <w:rPr>
          <w:rFonts w:cs="B Nazanin"/>
          <w:sz w:val="32"/>
          <w:szCs w:val="32"/>
          <w:rtl/>
          <w:lang w:bidi="fa-IR"/>
        </w:rPr>
      </w:pPr>
      <w:bookmarkStart w:id="24" w:name="_Toc501439243"/>
      <w:r w:rsidRPr="00D850EB">
        <w:rPr>
          <w:rStyle w:val="Heading2Char"/>
          <w:rFonts w:cs="B Nazanin" w:hint="cs"/>
          <w:b/>
          <w:bCs/>
          <w:color w:val="auto"/>
          <w:sz w:val="28"/>
          <w:szCs w:val="28"/>
          <w:rtl/>
        </w:rPr>
        <w:t xml:space="preserve">مثال 2- </w:t>
      </w:r>
      <w:r w:rsidR="00D850EB" w:rsidRPr="00D850EB">
        <w:rPr>
          <w:rStyle w:val="Heading2Char"/>
          <w:rFonts w:cs="B Nazanin" w:hint="cs"/>
          <w:b/>
          <w:bCs/>
          <w:color w:val="auto"/>
          <w:sz w:val="28"/>
          <w:szCs w:val="28"/>
          <w:rtl/>
        </w:rPr>
        <w:t>فرم حاوی شماره تلفن:</w:t>
      </w:r>
      <w:bookmarkEnd w:id="24"/>
      <w:r w:rsidR="00D850EB" w:rsidRPr="00D850EB">
        <w:rPr>
          <w:rFonts w:cs="B Nazanin" w:hint="cs"/>
          <w:sz w:val="32"/>
          <w:szCs w:val="32"/>
          <w:rtl/>
          <w:lang w:bidi="fa-IR"/>
        </w:rPr>
        <w:t xml:space="preserve"> </w:t>
      </w:r>
    </w:p>
    <w:p w:rsidR="0080781C" w:rsidRPr="002B5C48" w:rsidRDefault="0080781C" w:rsidP="0009460A">
      <w:pPr>
        <w:bidi/>
        <w:spacing w:line="240" w:lineRule="auto"/>
        <w:jc w:val="lowKashida"/>
        <w:rPr>
          <w:rFonts w:cs="B Nazanin"/>
          <w:sz w:val="28"/>
          <w:szCs w:val="28"/>
          <w:rtl/>
          <w:lang w:bidi="fa-IR"/>
        </w:rPr>
      </w:pPr>
      <w:r>
        <w:rPr>
          <w:rFonts w:cs="B Nazanin" w:hint="cs"/>
          <w:sz w:val="28"/>
          <w:szCs w:val="28"/>
          <w:rtl/>
          <w:lang w:bidi="fa-IR"/>
        </w:rPr>
        <w:t>یک فرم حاوی یک رشته اطلاعاتی در مورد شماره تلفن های کشور ایالات متحده</w:t>
      </w:r>
      <w:r w:rsidR="004A469B" w:rsidRPr="004A469B">
        <w:rPr>
          <w:rFonts w:cs="B Nazanin" w:hint="cs"/>
          <w:sz w:val="28"/>
          <w:szCs w:val="28"/>
          <w:rtl/>
          <w:lang w:bidi="fa-IR"/>
        </w:rPr>
        <w:t xml:space="preserve"> </w:t>
      </w:r>
      <w:r w:rsidR="004A469B">
        <w:rPr>
          <w:rFonts w:cs="B Nazanin" w:hint="cs"/>
          <w:sz w:val="28"/>
          <w:szCs w:val="28"/>
          <w:rtl/>
          <w:lang w:bidi="fa-IR"/>
        </w:rPr>
        <w:t>است</w:t>
      </w:r>
      <w:r>
        <w:rPr>
          <w:rFonts w:cs="B Nazanin" w:hint="cs"/>
          <w:sz w:val="28"/>
          <w:szCs w:val="28"/>
          <w:rtl/>
          <w:lang w:bidi="fa-IR"/>
        </w:rPr>
        <w:t>. همه اعداد شامل یک کد سه رقمی هستند که به ترتیب یک پیشوند سه رقمی و در نهایت یک عدد چهار رقمی دار</w:t>
      </w:r>
      <w:r w:rsidR="00096CD3">
        <w:rPr>
          <w:rFonts w:cs="B Nazanin" w:hint="cs"/>
          <w:sz w:val="28"/>
          <w:szCs w:val="28"/>
          <w:rtl/>
          <w:lang w:bidi="fa-IR"/>
        </w:rPr>
        <w:t>ن</w:t>
      </w:r>
      <w:r>
        <w:rPr>
          <w:rFonts w:cs="B Nazanin" w:hint="cs"/>
          <w:sz w:val="28"/>
          <w:szCs w:val="28"/>
          <w:rtl/>
          <w:lang w:bidi="fa-IR"/>
        </w:rPr>
        <w:t>د</w:t>
      </w:r>
      <w:r w:rsidR="00096CD3">
        <w:rPr>
          <w:rFonts w:cs="B Nazanin" w:hint="cs"/>
          <w:sz w:val="28"/>
          <w:szCs w:val="28"/>
          <w:rtl/>
          <w:lang w:bidi="fa-IR"/>
        </w:rPr>
        <w:t>. هر قسمت از شماره های تلفن به یک فیلد جداگانه ای نسبت داده شده است. هنگامی که کاربر این فرم ورودی را تکمیل می کند تمرکز به صورت خودکار به فیلد بعدی از شماره تلفن انتقال پیدا می کند. این رفتار فیلدهای شماره تلفن به کاربر می گوید هر بخش از تلفن را می بایست در یک فیلد جدید وارد کنند.</w:t>
      </w:r>
    </w:p>
    <w:sectPr w:rsidR="0080781C" w:rsidRPr="002B5C48" w:rsidSect="0009460A">
      <w:headerReference w:type="default" r:id="rId15"/>
      <w:type w:val="continuous"/>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DCF" w:rsidRDefault="009D1DCF" w:rsidP="009D1DCF">
      <w:pPr>
        <w:spacing w:after="0" w:line="240" w:lineRule="auto"/>
      </w:pPr>
      <w:r>
        <w:separator/>
      </w:r>
    </w:p>
  </w:endnote>
  <w:endnote w:type="continuationSeparator" w:id="0">
    <w:p w:rsidR="009D1DCF" w:rsidRDefault="009D1DCF" w:rsidP="009D1D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Yagut">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8910209"/>
      <w:docPartObj>
        <w:docPartGallery w:val="Page Numbers (Bottom of Page)"/>
        <w:docPartUnique/>
      </w:docPartObj>
    </w:sdtPr>
    <w:sdtEndPr>
      <w:rPr>
        <w:noProof/>
      </w:rPr>
    </w:sdtEndPr>
    <w:sdtContent>
      <w:p w:rsidR="0009460A" w:rsidRDefault="0009460A">
        <w:pPr>
          <w:pStyle w:val="Footer"/>
          <w:jc w:val="center"/>
        </w:pPr>
        <w:r>
          <w:fldChar w:fldCharType="begin"/>
        </w:r>
        <w:r>
          <w:instrText xml:space="preserve"> PAGE   \* MERGEFORMAT </w:instrText>
        </w:r>
        <w:r>
          <w:fldChar w:fldCharType="separate"/>
        </w:r>
        <w:r w:rsidR="005E22B0">
          <w:rPr>
            <w:noProof/>
          </w:rPr>
          <w:t>4</w:t>
        </w:r>
        <w:r>
          <w:rPr>
            <w:noProof/>
          </w:rPr>
          <w:fldChar w:fldCharType="end"/>
        </w:r>
      </w:p>
    </w:sdtContent>
  </w:sdt>
  <w:p w:rsidR="0009460A" w:rsidRDefault="000946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DCF" w:rsidRDefault="009D1DCF" w:rsidP="009D1DCF">
      <w:pPr>
        <w:spacing w:after="0" w:line="240" w:lineRule="auto"/>
      </w:pPr>
      <w:r>
        <w:separator/>
      </w:r>
    </w:p>
  </w:footnote>
  <w:footnote w:type="continuationSeparator" w:id="0">
    <w:p w:rsidR="009D1DCF" w:rsidRDefault="009D1DCF" w:rsidP="009D1DCF">
      <w:pPr>
        <w:spacing w:after="0" w:line="240" w:lineRule="auto"/>
      </w:pPr>
      <w:r>
        <w:continuationSeparator/>
      </w:r>
    </w:p>
  </w:footnote>
  <w:footnote w:id="1">
    <w:p w:rsidR="009D1DCF" w:rsidRDefault="009D1DCF" w:rsidP="009D1DCF">
      <w:pPr>
        <w:pStyle w:val="FootnoteText"/>
        <w:tabs>
          <w:tab w:val="right" w:pos="9404"/>
        </w:tabs>
        <w:jc w:val="right"/>
        <w:rPr>
          <w:rtl/>
        </w:rPr>
      </w:pPr>
      <w:r>
        <w:t xml:space="preserve">1- </w:t>
      </w:r>
      <w:r w:rsidRPr="00605FBA">
        <w:t xml:space="preserve">International </w:t>
      </w:r>
      <w:r>
        <w:t>O</w:t>
      </w:r>
      <w:r w:rsidRPr="00605FBA">
        <w:t>rganization for Standardization</w:t>
      </w:r>
    </w:p>
  </w:footnote>
  <w:footnote w:id="2">
    <w:p w:rsidR="009D1DCF" w:rsidRPr="00605FBA" w:rsidRDefault="009D1DCF" w:rsidP="009D1DCF">
      <w:pPr>
        <w:autoSpaceDE w:val="0"/>
        <w:autoSpaceDN w:val="0"/>
        <w:adjustRightInd w:val="0"/>
        <w:rPr>
          <w:sz w:val="20"/>
          <w:szCs w:val="20"/>
        </w:rPr>
      </w:pPr>
      <w:r w:rsidRPr="00605FBA">
        <w:rPr>
          <w:sz w:val="20"/>
          <w:szCs w:val="20"/>
        </w:rPr>
        <w:t xml:space="preserve">2 - International </w:t>
      </w:r>
      <w:proofErr w:type="spellStart"/>
      <w:r w:rsidRPr="00605FBA">
        <w:rPr>
          <w:sz w:val="20"/>
          <w:szCs w:val="20"/>
        </w:rPr>
        <w:t>Electrotechnical</w:t>
      </w:r>
      <w:proofErr w:type="spellEnd"/>
      <w:r w:rsidRPr="00605FBA">
        <w:rPr>
          <w:sz w:val="20"/>
          <w:szCs w:val="20"/>
        </w:rPr>
        <w:t xml:space="preserve"> Commission</w:t>
      </w:r>
    </w:p>
  </w:footnote>
  <w:footnote w:id="3">
    <w:p w:rsidR="009D1DCF" w:rsidRPr="00605FBA" w:rsidRDefault="009D1DCF" w:rsidP="009D1DCF">
      <w:pPr>
        <w:autoSpaceDE w:val="0"/>
        <w:autoSpaceDN w:val="0"/>
        <w:adjustRightInd w:val="0"/>
        <w:rPr>
          <w:sz w:val="20"/>
          <w:szCs w:val="20"/>
        </w:rPr>
      </w:pPr>
      <w:r w:rsidRPr="00605FBA">
        <w:rPr>
          <w:sz w:val="20"/>
          <w:szCs w:val="20"/>
        </w:rPr>
        <w:t xml:space="preserve">3-International Organization </w:t>
      </w:r>
      <w:r>
        <w:rPr>
          <w:sz w:val="20"/>
          <w:szCs w:val="20"/>
        </w:rPr>
        <w:t xml:space="preserve">of </w:t>
      </w:r>
      <w:r w:rsidRPr="00605FBA">
        <w:rPr>
          <w:sz w:val="20"/>
          <w:szCs w:val="20"/>
        </w:rPr>
        <w:t>Legal Metrology (</w:t>
      </w:r>
      <w:proofErr w:type="spellStart"/>
      <w:r w:rsidRPr="00605FBA">
        <w:rPr>
          <w:sz w:val="20"/>
          <w:szCs w:val="20"/>
        </w:rPr>
        <w:t>Organi</w:t>
      </w:r>
      <w:r>
        <w:rPr>
          <w:sz w:val="20"/>
          <w:szCs w:val="20"/>
        </w:rPr>
        <w:t>s</w:t>
      </w:r>
      <w:r w:rsidRPr="00605FBA">
        <w:rPr>
          <w:sz w:val="20"/>
          <w:szCs w:val="20"/>
        </w:rPr>
        <w:t>ationInternational</w:t>
      </w:r>
      <w:r>
        <w:rPr>
          <w:sz w:val="20"/>
          <w:szCs w:val="20"/>
        </w:rPr>
        <w:t>e</w:t>
      </w:r>
      <w:proofErr w:type="spellEnd"/>
      <w:r w:rsidRPr="00605FBA">
        <w:rPr>
          <w:sz w:val="20"/>
          <w:szCs w:val="20"/>
        </w:rPr>
        <w:t xml:space="preserve"> de </w:t>
      </w:r>
      <w:proofErr w:type="spellStart"/>
      <w:r w:rsidRPr="00605FBA">
        <w:rPr>
          <w:sz w:val="20"/>
          <w:szCs w:val="20"/>
        </w:rPr>
        <w:t>Metrolog</w:t>
      </w:r>
      <w:r>
        <w:rPr>
          <w:sz w:val="20"/>
          <w:szCs w:val="20"/>
        </w:rPr>
        <w:t>ie</w:t>
      </w:r>
      <w:r w:rsidRPr="00605FBA">
        <w:rPr>
          <w:sz w:val="20"/>
          <w:szCs w:val="20"/>
        </w:rPr>
        <w:t>Legal</w:t>
      </w:r>
      <w:r>
        <w:rPr>
          <w:sz w:val="20"/>
          <w:szCs w:val="20"/>
        </w:rPr>
        <w:t>e</w:t>
      </w:r>
      <w:proofErr w:type="spellEnd"/>
      <w:r w:rsidRPr="00605FBA">
        <w:rPr>
          <w:sz w:val="20"/>
          <w:szCs w:val="20"/>
        </w:rPr>
        <w:t>)</w:t>
      </w:r>
    </w:p>
  </w:footnote>
  <w:footnote w:id="4">
    <w:p w:rsidR="009D1DCF" w:rsidRPr="00605FBA" w:rsidRDefault="009D1DCF" w:rsidP="009D1DCF">
      <w:pPr>
        <w:autoSpaceDE w:val="0"/>
        <w:autoSpaceDN w:val="0"/>
        <w:adjustRightInd w:val="0"/>
        <w:rPr>
          <w:sz w:val="20"/>
          <w:szCs w:val="20"/>
        </w:rPr>
      </w:pPr>
      <w:r w:rsidRPr="00605FBA">
        <w:rPr>
          <w:sz w:val="20"/>
          <w:szCs w:val="20"/>
        </w:rPr>
        <w:t>4 - Contact point</w:t>
      </w:r>
    </w:p>
  </w:footnote>
  <w:footnote w:id="5">
    <w:p w:rsidR="009D1DCF" w:rsidRPr="00605FBA" w:rsidRDefault="009D1DCF" w:rsidP="009D1DCF">
      <w:pPr>
        <w:autoSpaceDE w:val="0"/>
        <w:autoSpaceDN w:val="0"/>
        <w:adjustRightInd w:val="0"/>
        <w:rPr>
          <w:sz w:val="20"/>
          <w:szCs w:val="20"/>
        </w:rPr>
      </w:pPr>
      <w:r w:rsidRPr="00605FBA">
        <w:rPr>
          <w:sz w:val="20"/>
          <w:szCs w:val="20"/>
        </w:rPr>
        <w:t xml:space="preserve">5 - Codex </w:t>
      </w:r>
      <w:proofErr w:type="spellStart"/>
      <w:r w:rsidRPr="00605FBA">
        <w:rPr>
          <w:sz w:val="20"/>
          <w:szCs w:val="20"/>
        </w:rPr>
        <w:t>Alimentarius</w:t>
      </w:r>
      <w:proofErr w:type="spellEnd"/>
      <w:r w:rsidRPr="00605FBA">
        <w:rPr>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60A" w:rsidRPr="0009460A" w:rsidRDefault="0009460A" w:rsidP="0009460A">
    <w:pPr>
      <w:tabs>
        <w:tab w:val="center" w:pos="4513"/>
        <w:tab w:val="right" w:pos="9026"/>
      </w:tabs>
      <w:bidi/>
      <w:jc w:val="lowKashida"/>
      <w:rPr>
        <w:rFonts w:eastAsia="Calibri"/>
        <w:b/>
        <w:bCs/>
        <w:szCs w:val="24"/>
        <w:lang w:bidi="fa-I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60A" w:rsidRPr="0009460A" w:rsidRDefault="0009460A" w:rsidP="0009460A">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60A" w:rsidRPr="0009460A" w:rsidRDefault="0009460A" w:rsidP="0009460A">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CA2720"/>
    <w:multiLevelType w:val="hybridMultilevel"/>
    <w:tmpl w:val="AEAA321A"/>
    <w:lvl w:ilvl="0" w:tplc="1ADEFFCA">
      <w:start w:val="1"/>
      <w:numFmt w:val="decimal"/>
      <w:lvlText w:val="%1-"/>
      <w:lvlJc w:val="left"/>
      <w:pPr>
        <w:ind w:left="720" w:hanging="360"/>
      </w:pPr>
      <w:rPr>
        <w:rFonts w:asciiTheme="majorHAnsi" w:eastAsiaTheme="majorEastAsia" w:hAnsiTheme="majorHAns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7CD11E87"/>
    <w:multiLevelType w:val="hybridMultilevel"/>
    <w:tmpl w:val="D3FCF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C48"/>
    <w:rsid w:val="0009460A"/>
    <w:rsid w:val="00096CD3"/>
    <w:rsid w:val="001834D2"/>
    <w:rsid w:val="002B5C48"/>
    <w:rsid w:val="003B2F8F"/>
    <w:rsid w:val="004A469B"/>
    <w:rsid w:val="004E5889"/>
    <w:rsid w:val="00543770"/>
    <w:rsid w:val="005E22B0"/>
    <w:rsid w:val="00632BBB"/>
    <w:rsid w:val="006B5599"/>
    <w:rsid w:val="0080781C"/>
    <w:rsid w:val="008D3109"/>
    <w:rsid w:val="00977F6E"/>
    <w:rsid w:val="009D1DCF"/>
    <w:rsid w:val="00B950E0"/>
    <w:rsid w:val="00C24ACD"/>
    <w:rsid w:val="00D850EB"/>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9D1DCF"/>
    <w:pPr>
      <w:keepNext/>
      <w:keepLines/>
      <w:bidi/>
      <w:spacing w:before="40" w:after="0"/>
      <w:outlineLvl w:val="1"/>
    </w:pPr>
    <w:rPr>
      <w:rFonts w:asciiTheme="majorHAnsi" w:eastAsiaTheme="majorEastAsia" w:hAnsiTheme="majorHAnsi" w:cstheme="majorBidi"/>
      <w:color w:val="365F91" w:themeColor="accent1" w:themeShade="BF"/>
      <w:sz w:val="26"/>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9D1DCF"/>
    <w:rPr>
      <w:rFonts w:asciiTheme="majorHAnsi" w:eastAsiaTheme="majorEastAsia" w:hAnsiTheme="majorHAnsi" w:cstheme="majorBidi"/>
      <w:color w:val="365F91" w:themeColor="accent1" w:themeShade="BF"/>
      <w:sz w:val="26"/>
      <w:szCs w:val="26"/>
      <w:lang w:bidi="fa-IR"/>
    </w:rPr>
  </w:style>
  <w:style w:type="paragraph" w:styleId="Title">
    <w:name w:val="Title"/>
    <w:aliases w:val="بند فرعی"/>
    <w:basedOn w:val="Normal"/>
    <w:next w:val="Normal"/>
    <w:link w:val="TitleChar"/>
    <w:qFormat/>
    <w:rsid w:val="009D1DCF"/>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9D1DCF"/>
    <w:rPr>
      <w:rFonts w:ascii="Cambria" w:eastAsia="Times New Roman" w:hAnsi="Cambria" w:cs="Times New Roman"/>
      <w:spacing w:val="-10"/>
      <w:kern w:val="28"/>
      <w:sz w:val="56"/>
      <w:szCs w:val="56"/>
    </w:rPr>
  </w:style>
  <w:style w:type="paragraph" w:customStyle="1" w:styleId="MshTitle">
    <w:name w:val="Msh_Title"/>
    <w:basedOn w:val="Normal"/>
    <w:rsid w:val="009D1DCF"/>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9D1DCF"/>
    <w:rPr>
      <w:b/>
      <w:bCs/>
      <w:smallCaps/>
      <w:spacing w:val="5"/>
    </w:rPr>
  </w:style>
  <w:style w:type="paragraph" w:styleId="FootnoteText">
    <w:name w:val="footnote text"/>
    <w:basedOn w:val="Normal"/>
    <w:link w:val="FootnoteTextChar"/>
    <w:uiPriority w:val="99"/>
    <w:unhideWhenUsed/>
    <w:rsid w:val="009D1DCF"/>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9D1DCF"/>
    <w:rPr>
      <w:rFonts w:cs="Times New Roman"/>
      <w:sz w:val="20"/>
      <w:szCs w:val="20"/>
      <w:lang w:bidi="fa-IR"/>
    </w:rPr>
  </w:style>
  <w:style w:type="character" w:styleId="FootnoteReference">
    <w:name w:val="footnote reference"/>
    <w:basedOn w:val="DefaultParagraphFont"/>
    <w:uiPriority w:val="99"/>
    <w:semiHidden/>
    <w:unhideWhenUsed/>
    <w:rsid w:val="009D1DCF"/>
    <w:rPr>
      <w:vertAlign w:val="superscript"/>
    </w:rPr>
  </w:style>
  <w:style w:type="paragraph" w:styleId="ListParagraph">
    <w:name w:val="List Paragraph"/>
    <w:basedOn w:val="Normal"/>
    <w:uiPriority w:val="34"/>
    <w:qFormat/>
    <w:rsid w:val="0009460A"/>
    <w:pPr>
      <w:ind w:left="720"/>
      <w:contextualSpacing/>
    </w:pPr>
  </w:style>
  <w:style w:type="paragraph" w:styleId="Header">
    <w:name w:val="header"/>
    <w:basedOn w:val="Normal"/>
    <w:link w:val="HeaderChar"/>
    <w:uiPriority w:val="99"/>
    <w:unhideWhenUsed/>
    <w:rsid w:val="000946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460A"/>
  </w:style>
  <w:style w:type="paragraph" w:styleId="Footer">
    <w:name w:val="footer"/>
    <w:basedOn w:val="Normal"/>
    <w:link w:val="FooterChar"/>
    <w:uiPriority w:val="99"/>
    <w:unhideWhenUsed/>
    <w:rsid w:val="000946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460A"/>
  </w:style>
  <w:style w:type="paragraph" w:styleId="TOCHeading">
    <w:name w:val="TOC Heading"/>
    <w:basedOn w:val="Heading1"/>
    <w:next w:val="Normal"/>
    <w:uiPriority w:val="39"/>
    <w:semiHidden/>
    <w:unhideWhenUsed/>
    <w:qFormat/>
    <w:rsid w:val="0009460A"/>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09460A"/>
    <w:pPr>
      <w:tabs>
        <w:tab w:val="left" w:pos="288"/>
        <w:tab w:val="right" w:leader="dot" w:pos="9350"/>
      </w:tabs>
      <w:bidi/>
      <w:spacing w:after="100"/>
    </w:pPr>
  </w:style>
  <w:style w:type="paragraph" w:styleId="TOC2">
    <w:name w:val="toc 2"/>
    <w:basedOn w:val="Normal"/>
    <w:next w:val="Normal"/>
    <w:autoRedefine/>
    <w:uiPriority w:val="39"/>
    <w:unhideWhenUsed/>
    <w:rsid w:val="0009460A"/>
    <w:pPr>
      <w:spacing w:after="100"/>
      <w:ind w:left="220"/>
    </w:pPr>
  </w:style>
  <w:style w:type="character" w:styleId="Hyperlink">
    <w:name w:val="Hyperlink"/>
    <w:basedOn w:val="DefaultParagraphFont"/>
    <w:uiPriority w:val="99"/>
    <w:unhideWhenUsed/>
    <w:rsid w:val="0009460A"/>
    <w:rPr>
      <w:color w:val="0000FF" w:themeColor="hyperlink"/>
      <w:u w:val="single"/>
    </w:rPr>
  </w:style>
  <w:style w:type="paragraph" w:styleId="BalloonText">
    <w:name w:val="Balloon Text"/>
    <w:basedOn w:val="Normal"/>
    <w:link w:val="BalloonTextChar"/>
    <w:uiPriority w:val="99"/>
    <w:semiHidden/>
    <w:unhideWhenUsed/>
    <w:rsid w:val="000946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46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9D1DCF"/>
    <w:pPr>
      <w:keepNext/>
      <w:keepLines/>
      <w:bidi/>
      <w:spacing w:before="40" w:after="0"/>
      <w:outlineLvl w:val="1"/>
    </w:pPr>
    <w:rPr>
      <w:rFonts w:asciiTheme="majorHAnsi" w:eastAsiaTheme="majorEastAsia" w:hAnsiTheme="majorHAnsi" w:cstheme="majorBidi"/>
      <w:color w:val="365F91" w:themeColor="accent1" w:themeShade="BF"/>
      <w:sz w:val="26"/>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9D1DCF"/>
    <w:rPr>
      <w:rFonts w:asciiTheme="majorHAnsi" w:eastAsiaTheme="majorEastAsia" w:hAnsiTheme="majorHAnsi" w:cstheme="majorBidi"/>
      <w:color w:val="365F91" w:themeColor="accent1" w:themeShade="BF"/>
      <w:sz w:val="26"/>
      <w:szCs w:val="26"/>
      <w:lang w:bidi="fa-IR"/>
    </w:rPr>
  </w:style>
  <w:style w:type="paragraph" w:styleId="Title">
    <w:name w:val="Title"/>
    <w:aliases w:val="بند فرعی"/>
    <w:basedOn w:val="Normal"/>
    <w:next w:val="Normal"/>
    <w:link w:val="TitleChar"/>
    <w:qFormat/>
    <w:rsid w:val="009D1DCF"/>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9D1DCF"/>
    <w:rPr>
      <w:rFonts w:ascii="Cambria" w:eastAsia="Times New Roman" w:hAnsi="Cambria" w:cs="Times New Roman"/>
      <w:spacing w:val="-10"/>
      <w:kern w:val="28"/>
      <w:sz w:val="56"/>
      <w:szCs w:val="56"/>
    </w:rPr>
  </w:style>
  <w:style w:type="paragraph" w:customStyle="1" w:styleId="MshTitle">
    <w:name w:val="Msh_Title"/>
    <w:basedOn w:val="Normal"/>
    <w:rsid w:val="009D1DCF"/>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9D1DCF"/>
    <w:rPr>
      <w:b/>
      <w:bCs/>
      <w:smallCaps/>
      <w:spacing w:val="5"/>
    </w:rPr>
  </w:style>
  <w:style w:type="paragraph" w:styleId="FootnoteText">
    <w:name w:val="footnote text"/>
    <w:basedOn w:val="Normal"/>
    <w:link w:val="FootnoteTextChar"/>
    <w:uiPriority w:val="99"/>
    <w:unhideWhenUsed/>
    <w:rsid w:val="009D1DCF"/>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9D1DCF"/>
    <w:rPr>
      <w:rFonts w:cs="Times New Roman"/>
      <w:sz w:val="20"/>
      <w:szCs w:val="20"/>
      <w:lang w:bidi="fa-IR"/>
    </w:rPr>
  </w:style>
  <w:style w:type="character" w:styleId="FootnoteReference">
    <w:name w:val="footnote reference"/>
    <w:basedOn w:val="DefaultParagraphFont"/>
    <w:uiPriority w:val="99"/>
    <w:semiHidden/>
    <w:unhideWhenUsed/>
    <w:rsid w:val="009D1DCF"/>
    <w:rPr>
      <w:vertAlign w:val="superscript"/>
    </w:rPr>
  </w:style>
  <w:style w:type="paragraph" w:styleId="ListParagraph">
    <w:name w:val="List Paragraph"/>
    <w:basedOn w:val="Normal"/>
    <w:uiPriority w:val="34"/>
    <w:qFormat/>
    <w:rsid w:val="0009460A"/>
    <w:pPr>
      <w:ind w:left="720"/>
      <w:contextualSpacing/>
    </w:pPr>
  </w:style>
  <w:style w:type="paragraph" w:styleId="Header">
    <w:name w:val="header"/>
    <w:basedOn w:val="Normal"/>
    <w:link w:val="HeaderChar"/>
    <w:uiPriority w:val="99"/>
    <w:unhideWhenUsed/>
    <w:rsid w:val="000946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460A"/>
  </w:style>
  <w:style w:type="paragraph" w:styleId="Footer">
    <w:name w:val="footer"/>
    <w:basedOn w:val="Normal"/>
    <w:link w:val="FooterChar"/>
    <w:uiPriority w:val="99"/>
    <w:unhideWhenUsed/>
    <w:rsid w:val="000946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460A"/>
  </w:style>
  <w:style w:type="paragraph" w:styleId="TOCHeading">
    <w:name w:val="TOC Heading"/>
    <w:basedOn w:val="Heading1"/>
    <w:next w:val="Normal"/>
    <w:uiPriority w:val="39"/>
    <w:semiHidden/>
    <w:unhideWhenUsed/>
    <w:qFormat/>
    <w:rsid w:val="0009460A"/>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09460A"/>
    <w:pPr>
      <w:tabs>
        <w:tab w:val="left" w:pos="288"/>
        <w:tab w:val="right" w:leader="dot" w:pos="9350"/>
      </w:tabs>
      <w:bidi/>
      <w:spacing w:after="100"/>
    </w:pPr>
  </w:style>
  <w:style w:type="paragraph" w:styleId="TOC2">
    <w:name w:val="toc 2"/>
    <w:basedOn w:val="Normal"/>
    <w:next w:val="Normal"/>
    <w:autoRedefine/>
    <w:uiPriority w:val="39"/>
    <w:unhideWhenUsed/>
    <w:rsid w:val="0009460A"/>
    <w:pPr>
      <w:spacing w:after="100"/>
      <w:ind w:left="220"/>
    </w:pPr>
  </w:style>
  <w:style w:type="character" w:styleId="Hyperlink">
    <w:name w:val="Hyperlink"/>
    <w:basedOn w:val="DefaultParagraphFont"/>
    <w:uiPriority w:val="99"/>
    <w:unhideWhenUsed/>
    <w:rsid w:val="0009460A"/>
    <w:rPr>
      <w:color w:val="0000FF" w:themeColor="hyperlink"/>
      <w:u w:val="single"/>
    </w:rPr>
  </w:style>
  <w:style w:type="paragraph" w:styleId="BalloonText">
    <w:name w:val="Balloon Text"/>
    <w:basedOn w:val="Normal"/>
    <w:link w:val="BalloonTextChar"/>
    <w:uiPriority w:val="99"/>
    <w:semiHidden/>
    <w:unhideWhenUsed/>
    <w:rsid w:val="000946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46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tandard@isiri.org.ir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F586C-26D2-4501-BE35-79C8AC7FC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11</Pages>
  <Words>1816</Words>
  <Characters>10356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2017-10-25T10:41:00Z</dcterms:created>
  <dcterms:modified xsi:type="dcterms:W3CDTF">2017-12-22T10:45:00Z</dcterms:modified>
</cp:coreProperties>
</file>